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63E41" w14:textId="3791AA61" w:rsidR="002D65A2" w:rsidRDefault="002D65A2" w:rsidP="00C87637">
      <w:pPr>
        <w:jc w:val="center"/>
      </w:pPr>
    </w:p>
    <w:p w14:paraId="1EEF3488" w14:textId="77777777" w:rsidR="002D65A2" w:rsidRDefault="002D65A2" w:rsidP="002D65A2">
      <w:pPr>
        <w:jc w:val="center"/>
        <w:rPr>
          <w:b/>
        </w:rPr>
      </w:pPr>
    </w:p>
    <w:p w14:paraId="10A8A9BC" w14:textId="77777777" w:rsidR="00C87637" w:rsidRPr="002C23B4" w:rsidRDefault="00C87637" w:rsidP="00C87637">
      <w:pPr>
        <w:jc w:val="center"/>
        <w:rPr>
          <w:rFonts w:ascii="Arial" w:hAnsi="Arial" w:cs="Arial"/>
          <w:b/>
        </w:rPr>
      </w:pPr>
      <w:r w:rsidRPr="002C23B4">
        <w:rPr>
          <w:rFonts w:ascii="Arial" w:hAnsi="Arial" w:cs="Arial"/>
          <w:b/>
        </w:rPr>
        <w:t xml:space="preserve">Virginia Commonwealth University </w:t>
      </w:r>
    </w:p>
    <w:p w14:paraId="37A75C37" w14:textId="28107589" w:rsidR="00C87637" w:rsidRPr="002C23B4" w:rsidRDefault="00C87637" w:rsidP="00C87637">
      <w:pPr>
        <w:jc w:val="center"/>
        <w:rPr>
          <w:rFonts w:ascii="Arial" w:hAnsi="Arial" w:cs="Arial"/>
        </w:rPr>
      </w:pPr>
      <w:r w:rsidRPr="002C23B4">
        <w:rPr>
          <w:rFonts w:ascii="Arial" w:hAnsi="Arial" w:cs="Arial"/>
        </w:rPr>
        <w:t>Substantive Change Checklist Form</w:t>
      </w:r>
      <w:r w:rsidR="009C51D1" w:rsidRPr="002C23B4">
        <w:rPr>
          <w:rStyle w:val="FootnoteReference"/>
          <w:rFonts w:ascii="Arial" w:hAnsi="Arial" w:cs="Arial"/>
        </w:rPr>
        <w:footnoteReference w:id="1"/>
      </w:r>
    </w:p>
    <w:p w14:paraId="76FD9331" w14:textId="7D8FDDAD" w:rsidR="00C87637" w:rsidRPr="002C23B4" w:rsidRDefault="00C87637" w:rsidP="00C87637">
      <w:pPr>
        <w:jc w:val="center"/>
        <w:rPr>
          <w:rFonts w:ascii="Arial" w:hAnsi="Arial" w:cs="Arial"/>
        </w:rPr>
      </w:pPr>
    </w:p>
    <w:p w14:paraId="1338215F" w14:textId="6B650629" w:rsidR="00C87637" w:rsidRPr="002C23B4" w:rsidRDefault="00C87637" w:rsidP="00C87637">
      <w:pPr>
        <w:jc w:val="center"/>
        <w:rPr>
          <w:rFonts w:ascii="Arial" w:hAnsi="Arial" w:cs="Arial"/>
        </w:rPr>
      </w:pPr>
    </w:p>
    <w:p w14:paraId="1DAA4C22" w14:textId="69A24C0A" w:rsidR="00C87637" w:rsidRPr="00EF238C" w:rsidRDefault="00C87637" w:rsidP="00FE7B9D">
      <w:pPr>
        <w:rPr>
          <w:rFonts w:ascii="Arial" w:hAnsi="Arial" w:cs="Arial"/>
          <w:color w:val="000000" w:themeColor="text1"/>
        </w:rPr>
      </w:pPr>
      <w:r w:rsidRPr="002C23B4">
        <w:rPr>
          <w:rFonts w:ascii="Arial" w:hAnsi="Arial" w:cs="Arial"/>
        </w:rPr>
        <w:t>A substantive change is defined by the Southern Association of Colleges and Schools Commission on Colleges (SACSCOC) as “a significant modification or expansion of the nature and scope of an accredited institution.”</w:t>
      </w:r>
      <w:r w:rsidRPr="002C23B4">
        <w:rPr>
          <w:rStyle w:val="FootnoteReference"/>
          <w:rFonts w:ascii="Arial" w:hAnsi="Arial" w:cs="Arial"/>
        </w:rPr>
        <w:footnoteReference w:id="2"/>
      </w:r>
      <w:r w:rsidR="00754020" w:rsidRPr="002C23B4">
        <w:rPr>
          <w:rFonts w:ascii="Arial" w:hAnsi="Arial" w:cs="Arial"/>
        </w:rPr>
        <w:t xml:space="preserve"> </w:t>
      </w:r>
      <w:r w:rsidR="00761F8E" w:rsidRPr="00EF238C">
        <w:rPr>
          <w:rFonts w:ascii="Arial" w:hAnsi="Arial" w:cs="Arial"/>
          <w:color w:val="000000" w:themeColor="text1"/>
        </w:rPr>
        <w:t xml:space="preserve">The SACSCOC </w:t>
      </w:r>
      <w:hyperlink r:id="rId8" w:history="1">
        <w:r w:rsidR="003F4438" w:rsidRPr="003F4438">
          <w:rPr>
            <w:rStyle w:val="Hyperlink"/>
            <w:rFonts w:ascii="Arial" w:hAnsi="Arial" w:cs="Arial"/>
            <w:b/>
            <w:bCs/>
            <w:i/>
            <w:iCs/>
          </w:rPr>
          <w:t>Substantive Change Polic</w:t>
        </w:r>
        <w:r w:rsidR="003F4438" w:rsidRPr="003F4438">
          <w:rPr>
            <w:rStyle w:val="Hyperlink"/>
            <w:rFonts w:ascii="Arial" w:hAnsi="Arial" w:cs="Arial"/>
            <w:b/>
            <w:bCs/>
            <w:i/>
            <w:iCs/>
          </w:rPr>
          <w:t xml:space="preserve">y </w:t>
        </w:r>
        <w:r w:rsidR="003F4438" w:rsidRPr="003F4438">
          <w:rPr>
            <w:rStyle w:val="Hyperlink"/>
            <w:rFonts w:ascii="Arial" w:hAnsi="Arial" w:cs="Arial"/>
            <w:b/>
            <w:bCs/>
            <w:i/>
            <w:iCs/>
          </w:rPr>
          <w:t>and Procedures</w:t>
        </w:r>
      </w:hyperlink>
      <w:r w:rsidR="003F4438">
        <w:rPr>
          <w:rFonts w:ascii="Arial" w:hAnsi="Arial" w:cs="Arial"/>
          <w:color w:val="000000" w:themeColor="text1"/>
        </w:rPr>
        <w:t xml:space="preserve"> </w:t>
      </w:r>
      <w:r w:rsidR="00761F8E" w:rsidRPr="00EF238C">
        <w:rPr>
          <w:rFonts w:ascii="Arial" w:hAnsi="Arial" w:cs="Arial"/>
          <w:color w:val="000000" w:themeColor="text1"/>
        </w:rPr>
        <w:t xml:space="preserve">outlines the types of substantive change as well as the required procedures for institutions planning to implement such changes, while the VCU policy, </w:t>
      </w:r>
      <w:hyperlink r:id="rId9" w:history="1">
        <w:r w:rsidR="00761F8E" w:rsidRPr="006F7986">
          <w:rPr>
            <w:rStyle w:val="Hyperlink"/>
            <w:rFonts w:ascii="Arial" w:hAnsi="Arial" w:cs="Arial"/>
            <w:b/>
            <w:bCs/>
            <w:i/>
            <w:iCs/>
            <w:color w:val="0070C0"/>
          </w:rPr>
          <w:t>Substan</w:t>
        </w:r>
        <w:r w:rsidR="00761F8E" w:rsidRPr="006F7986">
          <w:rPr>
            <w:rStyle w:val="Hyperlink"/>
            <w:rFonts w:ascii="Arial" w:hAnsi="Arial" w:cs="Arial"/>
            <w:b/>
            <w:bCs/>
            <w:i/>
            <w:iCs/>
            <w:color w:val="0070C0"/>
          </w:rPr>
          <w:t>t</w:t>
        </w:r>
        <w:r w:rsidR="00761F8E" w:rsidRPr="006F7986">
          <w:rPr>
            <w:rStyle w:val="Hyperlink"/>
            <w:rFonts w:ascii="Arial" w:hAnsi="Arial" w:cs="Arial"/>
            <w:b/>
            <w:bCs/>
            <w:i/>
            <w:iCs/>
            <w:color w:val="0070C0"/>
          </w:rPr>
          <w:t>ive Change for Regional Accreditation</w:t>
        </w:r>
      </w:hyperlink>
      <w:r w:rsidR="00761F8E" w:rsidRPr="006F7986">
        <w:rPr>
          <w:rFonts w:ascii="Arial" w:hAnsi="Arial" w:cs="Arial"/>
          <w:b/>
          <w:color w:val="0070C0"/>
        </w:rPr>
        <w:t>,</w:t>
      </w:r>
      <w:r w:rsidR="00761F8E" w:rsidRPr="00EF238C">
        <w:rPr>
          <w:rFonts w:ascii="Arial" w:hAnsi="Arial" w:cs="Arial"/>
          <w:color w:val="000000" w:themeColor="text1"/>
        </w:rPr>
        <w:t xml:space="preserve"> explains the steps taken at the university to ensure timely reporting and compliance.     </w:t>
      </w:r>
    </w:p>
    <w:p w14:paraId="402D9E4C" w14:textId="767FBA61" w:rsidR="00754020" w:rsidRPr="002C23B4" w:rsidRDefault="00754020" w:rsidP="00C87637">
      <w:pPr>
        <w:rPr>
          <w:rFonts w:ascii="Arial" w:hAnsi="Arial" w:cs="Arial"/>
        </w:rPr>
      </w:pPr>
    </w:p>
    <w:p w14:paraId="359CE475" w14:textId="412034A7" w:rsidR="00455F27" w:rsidRPr="00104EF5" w:rsidRDefault="00754020" w:rsidP="00C87637">
      <w:pPr>
        <w:rPr>
          <w:rFonts w:ascii="Arial" w:hAnsi="Arial" w:cs="Arial"/>
        </w:rPr>
      </w:pPr>
      <w:r w:rsidRPr="002C23B4">
        <w:rPr>
          <w:rFonts w:ascii="Arial" w:hAnsi="Arial" w:cs="Arial"/>
        </w:rPr>
        <w:t xml:space="preserve">The University is required to submit notification, and, when required, seek approval by SACSCOC of any substantive </w:t>
      </w:r>
      <w:r w:rsidR="001F4D50" w:rsidRPr="002C23B4">
        <w:rPr>
          <w:rFonts w:ascii="Arial" w:hAnsi="Arial" w:cs="Arial"/>
        </w:rPr>
        <w:t xml:space="preserve">change </w:t>
      </w:r>
      <w:r w:rsidRPr="002C23B4">
        <w:rPr>
          <w:rFonts w:ascii="Arial" w:hAnsi="Arial" w:cs="Arial"/>
          <w:i/>
          <w:u w:val="single"/>
        </w:rPr>
        <w:t xml:space="preserve">prior </w:t>
      </w:r>
      <w:r w:rsidRPr="002C23B4">
        <w:rPr>
          <w:rFonts w:ascii="Arial" w:hAnsi="Arial" w:cs="Arial"/>
        </w:rPr>
        <w:t xml:space="preserve">to implementation of such change. As indicated by </w:t>
      </w:r>
      <w:r w:rsidRPr="00104EF5">
        <w:rPr>
          <w:rFonts w:ascii="Arial" w:hAnsi="Arial" w:cs="Arial"/>
        </w:rPr>
        <w:t>SACSCOC</w:t>
      </w:r>
      <w:r w:rsidR="00455F27" w:rsidRPr="00104EF5">
        <w:rPr>
          <w:rFonts w:ascii="Arial" w:hAnsi="Arial" w:cs="Arial"/>
        </w:rPr>
        <w:t>:</w:t>
      </w:r>
    </w:p>
    <w:p w14:paraId="0B90BDEB" w14:textId="77777777" w:rsidR="00104EF5" w:rsidRPr="00104EF5" w:rsidRDefault="00104EF5" w:rsidP="00C87637">
      <w:pPr>
        <w:rPr>
          <w:rFonts w:ascii="Arial" w:hAnsi="Arial" w:cs="Arial"/>
        </w:rPr>
      </w:pPr>
    </w:p>
    <w:p w14:paraId="67675930" w14:textId="3AE2D4F0" w:rsidR="003F4438" w:rsidRPr="00104EF5" w:rsidRDefault="003F4438" w:rsidP="00104EF5">
      <w:pPr>
        <w:ind w:left="720" w:right="720"/>
        <w:rPr>
          <w:rFonts w:ascii="Arial" w:hAnsi="Arial" w:cs="Arial"/>
        </w:rPr>
      </w:pPr>
      <w:r w:rsidRPr="00104EF5">
        <w:rPr>
          <w:rFonts w:ascii="Arial" w:hAnsi="Arial" w:cs="Arial"/>
        </w:rPr>
        <w:t>If an institution is non-compliant with Substantive Change Policy and Procedures</w:t>
      </w:r>
      <w:r w:rsidRPr="00104EF5">
        <w:rPr>
          <w:rFonts w:ascii="Arial" w:hAnsi="Arial" w:cs="Arial"/>
        </w:rPr>
        <w:t>…</w:t>
      </w:r>
      <w:r w:rsidRPr="00104EF5">
        <w:rPr>
          <w:rFonts w:ascii="Arial" w:hAnsi="Arial" w:cs="Arial"/>
        </w:rPr>
        <w:t>its accreditation may be in jeopardy</w:t>
      </w:r>
      <w:r w:rsidR="00104EF5" w:rsidRPr="00104EF5">
        <w:rPr>
          <w:rFonts w:ascii="Arial" w:hAnsi="Arial" w:cs="Arial"/>
        </w:rPr>
        <w:t>…</w:t>
      </w:r>
      <w:r w:rsidRPr="00104EF5">
        <w:rPr>
          <w:rFonts w:ascii="Arial" w:hAnsi="Arial" w:cs="Arial"/>
        </w:rPr>
        <w:t>Non-compliance subjects the institution to monitoring, sanction, or removal from membership. Failure to secure approval, if required, of a substantive change involving programs or locations that qualify for title IV federal funding may place the institution in jeopardy with the U.S. Department of Education, including reimbursement of funds received related to an unreported substantive change.</w:t>
      </w:r>
    </w:p>
    <w:p w14:paraId="62B042E6" w14:textId="77777777" w:rsidR="00455F27" w:rsidRPr="002C23B4" w:rsidRDefault="00455F27" w:rsidP="00455F27">
      <w:pPr>
        <w:ind w:left="720" w:right="720"/>
        <w:rPr>
          <w:rFonts w:ascii="Arial" w:hAnsi="Arial" w:cs="Arial"/>
        </w:rPr>
      </w:pPr>
    </w:p>
    <w:p w14:paraId="0A208469" w14:textId="4BDD3226" w:rsidR="00133990" w:rsidRPr="00EF238C" w:rsidRDefault="00455F27" w:rsidP="00C87637">
      <w:pPr>
        <w:rPr>
          <w:rFonts w:ascii="Arial" w:hAnsi="Arial" w:cs="Arial"/>
          <w:color w:val="000000" w:themeColor="text1"/>
        </w:rPr>
      </w:pPr>
      <w:r w:rsidRPr="002C23B4">
        <w:rPr>
          <w:rFonts w:ascii="Arial" w:hAnsi="Arial" w:cs="Arial"/>
        </w:rPr>
        <w:t>To assess whether a degree or certificate program (</w:t>
      </w:r>
      <w:r w:rsidR="009C51D1" w:rsidRPr="002C23B4">
        <w:rPr>
          <w:rFonts w:ascii="Arial" w:hAnsi="Arial" w:cs="Arial"/>
        </w:rPr>
        <w:t xml:space="preserve">a </w:t>
      </w:r>
      <w:r w:rsidRPr="002C23B4">
        <w:rPr>
          <w:rFonts w:ascii="Arial" w:hAnsi="Arial" w:cs="Arial"/>
        </w:rPr>
        <w:t>new program or change to an existing program) will require SACSCOC notification or approval prior to implementation, schools must complete the following checklist in the early stages of any proposal</w:t>
      </w:r>
      <w:r w:rsidR="009C51D1" w:rsidRPr="00EF238C">
        <w:rPr>
          <w:rFonts w:ascii="Arial" w:hAnsi="Arial" w:cs="Arial"/>
          <w:color w:val="000000" w:themeColor="text1"/>
        </w:rPr>
        <w:t xml:space="preserve">. </w:t>
      </w:r>
      <w:r w:rsidR="00EF238C" w:rsidRPr="00EF238C">
        <w:rPr>
          <w:rFonts w:ascii="Arial" w:hAnsi="Arial" w:cs="Arial"/>
          <w:color w:val="000000" w:themeColor="text1"/>
        </w:rPr>
        <w:t xml:space="preserve">Some, though not all, substantive changes require fees to be paid to SACSCOC. Please note that the unit responsible for the substantive change will also be responsible for covering these fees. </w:t>
      </w:r>
      <w:r w:rsidR="00761F8E" w:rsidRPr="00EF238C">
        <w:rPr>
          <w:rFonts w:ascii="Arial" w:hAnsi="Arial" w:cs="Arial"/>
          <w:color w:val="000000" w:themeColor="text1"/>
        </w:rPr>
        <w:t xml:space="preserve">Fee structures are outlined in </w:t>
      </w:r>
      <w:r w:rsidR="00104EF5">
        <w:rPr>
          <w:rFonts w:ascii="Arial" w:hAnsi="Arial" w:cs="Arial"/>
          <w:color w:val="000000" w:themeColor="text1"/>
        </w:rPr>
        <w:t xml:space="preserve">the SACSCOC </w:t>
      </w:r>
      <w:r w:rsidR="00761F8E" w:rsidRPr="00EF238C">
        <w:rPr>
          <w:rFonts w:ascii="Arial" w:hAnsi="Arial" w:cs="Arial"/>
          <w:i/>
          <w:iCs/>
          <w:color w:val="000000" w:themeColor="text1"/>
        </w:rPr>
        <w:t xml:space="preserve">Substantive Change </w:t>
      </w:r>
      <w:r w:rsidR="00104EF5">
        <w:rPr>
          <w:rFonts w:ascii="Arial" w:hAnsi="Arial" w:cs="Arial"/>
          <w:i/>
          <w:iCs/>
          <w:color w:val="000000" w:themeColor="text1"/>
        </w:rPr>
        <w:t>Policy and Procedures</w:t>
      </w:r>
      <w:r w:rsidR="00761F8E" w:rsidRPr="00EF238C">
        <w:rPr>
          <w:rFonts w:ascii="Arial" w:hAnsi="Arial" w:cs="Arial"/>
          <w:color w:val="000000" w:themeColor="text1"/>
        </w:rPr>
        <w:t xml:space="preserve"> and will be reviewed with the proposing units as part of the planning process.  </w:t>
      </w:r>
    </w:p>
    <w:p w14:paraId="1D8CF7D4" w14:textId="77777777" w:rsidR="00133990" w:rsidRPr="00761F8E" w:rsidRDefault="00133990" w:rsidP="00C87637">
      <w:pPr>
        <w:rPr>
          <w:rFonts w:ascii="Arial" w:hAnsi="Arial" w:cs="Arial"/>
          <w:color w:val="C00000"/>
        </w:rPr>
      </w:pPr>
    </w:p>
    <w:p w14:paraId="24E96960" w14:textId="78F0326A" w:rsidR="00754020" w:rsidRPr="002C23B4" w:rsidRDefault="00133990" w:rsidP="00C87637">
      <w:pPr>
        <w:rPr>
          <w:rFonts w:ascii="Arial" w:hAnsi="Arial" w:cs="Arial"/>
        </w:rPr>
      </w:pPr>
      <w:r w:rsidRPr="002C23B4">
        <w:rPr>
          <w:rFonts w:ascii="Arial" w:hAnsi="Arial" w:cs="Arial"/>
          <w:u w:val="single"/>
        </w:rPr>
        <w:t>Instructions for Submission</w:t>
      </w:r>
      <w:r w:rsidRPr="002C23B4">
        <w:rPr>
          <w:rFonts w:ascii="Arial" w:hAnsi="Arial" w:cs="Arial"/>
        </w:rPr>
        <w:t>: Complete the questions and checklist below by typing responses directly onto this form. Save your submission as a Word Document as PROGRAMTITLE_VCUSubChangeChecklist.doc and email a copy to</w:t>
      </w:r>
      <w:r w:rsidR="00B61667">
        <w:rPr>
          <w:rFonts w:ascii="Arial" w:hAnsi="Arial" w:cs="Arial"/>
        </w:rPr>
        <w:t xml:space="preserve"> Veronica Shuford, Director for Program Development and Innovation (SCHEV) (</w:t>
      </w:r>
      <w:hyperlink r:id="rId10" w:history="1">
        <w:r w:rsidR="00F22E50" w:rsidRPr="000B610A">
          <w:rPr>
            <w:rStyle w:val="Hyperlink"/>
            <w:rFonts w:ascii="Arial" w:hAnsi="Arial" w:cs="Arial"/>
          </w:rPr>
          <w:t>schevliaisons@vcu.edu</w:t>
        </w:r>
      </w:hyperlink>
      <w:r w:rsidR="00B61667">
        <w:rPr>
          <w:rFonts w:ascii="Arial" w:hAnsi="Arial" w:cs="Arial"/>
        </w:rPr>
        <w:t xml:space="preserve">), </w:t>
      </w:r>
      <w:r w:rsidR="00455F27" w:rsidRPr="002C23B4">
        <w:rPr>
          <w:rFonts w:ascii="Arial" w:hAnsi="Arial" w:cs="Arial"/>
        </w:rPr>
        <w:t xml:space="preserve">for review. </w:t>
      </w:r>
      <w:r w:rsidR="00DF3174" w:rsidRPr="002C23B4">
        <w:rPr>
          <w:rFonts w:ascii="Arial" w:hAnsi="Arial" w:cs="Arial"/>
        </w:rPr>
        <w:t xml:space="preserve">You may be contacted for additional information.  </w:t>
      </w:r>
      <w:r w:rsidR="00455F27" w:rsidRPr="002C23B4">
        <w:rPr>
          <w:rFonts w:ascii="Arial" w:hAnsi="Arial" w:cs="Arial"/>
        </w:rPr>
        <w:t xml:space="preserve"> </w:t>
      </w:r>
    </w:p>
    <w:p w14:paraId="396614F5" w14:textId="1C3ED2F9" w:rsidR="00455F27" w:rsidRPr="002C23B4" w:rsidRDefault="00455F27" w:rsidP="00C87637">
      <w:pPr>
        <w:rPr>
          <w:rFonts w:ascii="Arial" w:hAnsi="Arial" w:cs="Arial"/>
        </w:rPr>
      </w:pPr>
    </w:p>
    <w:p w14:paraId="31305760" w14:textId="2CC14A77" w:rsidR="00455F27" w:rsidRPr="002C23B4" w:rsidRDefault="00B61667" w:rsidP="00C87637">
      <w:pPr>
        <w:rPr>
          <w:rFonts w:ascii="Arial" w:hAnsi="Arial" w:cs="Arial"/>
        </w:rPr>
      </w:pPr>
      <w:r>
        <w:rPr>
          <w:rFonts w:ascii="Arial" w:hAnsi="Arial" w:cs="Arial"/>
        </w:rPr>
        <w:t>Additional resources concerning substantive change may be found on th</w:t>
      </w:r>
      <w:r w:rsidR="003F4438">
        <w:rPr>
          <w:rFonts w:ascii="Arial" w:hAnsi="Arial" w:cs="Arial"/>
        </w:rPr>
        <w:t xml:space="preserve">e </w:t>
      </w:r>
      <w:hyperlink r:id="rId11" w:history="1">
        <w:r w:rsidR="003F4438" w:rsidRPr="003F4438">
          <w:rPr>
            <w:rStyle w:val="Hyperlink"/>
            <w:rFonts w:ascii="Arial" w:hAnsi="Arial" w:cs="Arial"/>
          </w:rPr>
          <w:t>SACSCOC website</w:t>
        </w:r>
      </w:hyperlink>
      <w:r>
        <w:rPr>
          <w:rFonts w:ascii="Arial" w:hAnsi="Arial" w:cs="Arial"/>
        </w:rPr>
        <w:t xml:space="preserve">.  </w:t>
      </w:r>
      <w:r w:rsidR="00455F27" w:rsidRPr="002C23B4">
        <w:rPr>
          <w:rFonts w:ascii="Arial" w:hAnsi="Arial" w:cs="Arial"/>
        </w:rPr>
        <w:t>For questions about substantive change</w:t>
      </w:r>
      <w:r>
        <w:rPr>
          <w:rFonts w:ascii="Arial" w:hAnsi="Arial" w:cs="Arial"/>
        </w:rPr>
        <w:t xml:space="preserve"> or related SACSCOC policies</w:t>
      </w:r>
      <w:r w:rsidR="009C51D1" w:rsidRPr="002C23B4">
        <w:rPr>
          <w:rFonts w:ascii="Arial" w:hAnsi="Arial" w:cs="Arial"/>
        </w:rPr>
        <w:t xml:space="preserve">, please </w:t>
      </w:r>
      <w:r>
        <w:rPr>
          <w:rFonts w:ascii="Arial" w:hAnsi="Arial" w:cs="Arial"/>
        </w:rPr>
        <w:t xml:space="preserve">contact Rachel Gable, Director for </w:t>
      </w:r>
      <w:r w:rsidR="00761F8E">
        <w:rPr>
          <w:rFonts w:ascii="Arial" w:hAnsi="Arial" w:cs="Arial"/>
        </w:rPr>
        <w:t>Institutional Effectiveness</w:t>
      </w:r>
      <w:r>
        <w:rPr>
          <w:rFonts w:ascii="Arial" w:hAnsi="Arial" w:cs="Arial"/>
        </w:rPr>
        <w:t xml:space="preserve"> (</w:t>
      </w:r>
      <w:hyperlink r:id="rId12" w:history="1">
        <w:r w:rsidRPr="000B610A">
          <w:rPr>
            <w:rStyle w:val="Hyperlink"/>
            <w:rFonts w:ascii="Arial" w:hAnsi="Arial" w:cs="Arial"/>
          </w:rPr>
          <w:t>rgable@vcu.edu</w:t>
        </w:r>
      </w:hyperlink>
      <w:r>
        <w:rPr>
          <w:rFonts w:ascii="Arial" w:hAnsi="Arial" w:cs="Arial"/>
        </w:rPr>
        <w:t xml:space="preserve">).  </w:t>
      </w:r>
    </w:p>
    <w:p w14:paraId="6105A6BD" w14:textId="77777777" w:rsidR="009C51D1" w:rsidRPr="002C23B4" w:rsidRDefault="009C51D1" w:rsidP="009C51D1">
      <w:pPr>
        <w:pBdr>
          <w:bottom w:val="single" w:sz="4" w:space="1" w:color="auto"/>
        </w:pBdr>
        <w:rPr>
          <w:rFonts w:ascii="Arial" w:hAnsi="Arial" w:cs="Arial"/>
        </w:rPr>
      </w:pPr>
    </w:p>
    <w:p w14:paraId="2A4795CB" w14:textId="4B9F3BED" w:rsidR="009C51D1" w:rsidRPr="002C23B4" w:rsidRDefault="00754020" w:rsidP="00C87637">
      <w:pPr>
        <w:rPr>
          <w:rFonts w:ascii="Arial" w:hAnsi="Arial" w:cs="Arial"/>
        </w:rPr>
      </w:pPr>
      <w:r w:rsidRPr="002C23B4">
        <w:rPr>
          <w:rFonts w:ascii="Arial" w:hAnsi="Arial" w:cs="Arial"/>
        </w:rPr>
        <w:tab/>
      </w:r>
    </w:p>
    <w:p w14:paraId="190CBFAC" w14:textId="1F47DDDC" w:rsidR="009C51D1" w:rsidRPr="002C23B4" w:rsidRDefault="009C51D1" w:rsidP="00C87637">
      <w:pPr>
        <w:rPr>
          <w:rFonts w:ascii="Arial" w:hAnsi="Arial" w:cs="Arial"/>
        </w:rPr>
      </w:pPr>
      <w:r w:rsidRPr="002C23B4">
        <w:rPr>
          <w:rFonts w:ascii="Arial" w:hAnsi="Arial" w:cs="Arial"/>
        </w:rPr>
        <w:t xml:space="preserve">Name of Proposed Program/Action: </w:t>
      </w:r>
    </w:p>
    <w:p w14:paraId="2316F2D4" w14:textId="426E6171" w:rsidR="009C51D1" w:rsidRPr="002C23B4" w:rsidRDefault="009C51D1" w:rsidP="00C87637">
      <w:pPr>
        <w:rPr>
          <w:rFonts w:ascii="Arial" w:hAnsi="Arial" w:cs="Arial"/>
        </w:rPr>
      </w:pPr>
    </w:p>
    <w:p w14:paraId="1F9D0F42" w14:textId="462CA412" w:rsidR="009C51D1" w:rsidRPr="002C23B4" w:rsidRDefault="009C51D1" w:rsidP="00C87637">
      <w:pPr>
        <w:rPr>
          <w:rFonts w:ascii="Arial" w:hAnsi="Arial" w:cs="Arial"/>
        </w:rPr>
      </w:pPr>
      <w:r w:rsidRPr="002C23B4">
        <w:rPr>
          <w:rFonts w:ascii="Arial" w:hAnsi="Arial" w:cs="Arial"/>
        </w:rPr>
        <w:t>Sponsoring School/</w:t>
      </w:r>
      <w:r w:rsidR="003F542B" w:rsidRPr="002C23B4">
        <w:rPr>
          <w:rFonts w:ascii="Arial" w:hAnsi="Arial" w:cs="Arial"/>
        </w:rPr>
        <w:t>Department</w:t>
      </w:r>
      <w:r w:rsidR="001F4D50" w:rsidRPr="002C23B4">
        <w:rPr>
          <w:rFonts w:ascii="Arial" w:hAnsi="Arial" w:cs="Arial"/>
        </w:rPr>
        <w:t>:</w:t>
      </w:r>
    </w:p>
    <w:p w14:paraId="2EEAB881" w14:textId="7DB4E79B" w:rsidR="009C51D1" w:rsidRPr="002C23B4" w:rsidRDefault="009C51D1" w:rsidP="00C87637">
      <w:pPr>
        <w:rPr>
          <w:rFonts w:ascii="Arial" w:hAnsi="Arial" w:cs="Arial"/>
        </w:rPr>
      </w:pPr>
    </w:p>
    <w:p w14:paraId="20260EBC" w14:textId="54B54BE0" w:rsidR="009C51D1" w:rsidRPr="002C23B4" w:rsidRDefault="009C51D1" w:rsidP="00C87637">
      <w:pPr>
        <w:rPr>
          <w:rFonts w:ascii="Arial" w:hAnsi="Arial" w:cs="Arial"/>
        </w:rPr>
      </w:pPr>
      <w:r w:rsidRPr="002C23B4">
        <w:rPr>
          <w:rFonts w:ascii="Arial" w:hAnsi="Arial" w:cs="Arial"/>
        </w:rPr>
        <w:t xml:space="preserve">School Contact:  </w:t>
      </w:r>
    </w:p>
    <w:p w14:paraId="4A2CA545" w14:textId="2DCD1A30" w:rsidR="009C51D1" w:rsidRPr="002C23B4" w:rsidRDefault="009C51D1" w:rsidP="00C87637">
      <w:pPr>
        <w:rPr>
          <w:rFonts w:ascii="Arial" w:hAnsi="Arial" w:cs="Arial"/>
        </w:rPr>
      </w:pPr>
    </w:p>
    <w:p w14:paraId="1B5A50C4" w14:textId="4DB89A3E" w:rsidR="001F4D50" w:rsidRPr="002C23B4" w:rsidRDefault="001F4D50" w:rsidP="00C87637">
      <w:pPr>
        <w:rPr>
          <w:rFonts w:ascii="Arial" w:hAnsi="Arial" w:cs="Arial"/>
        </w:rPr>
      </w:pPr>
      <w:r w:rsidRPr="002C23B4">
        <w:rPr>
          <w:rFonts w:ascii="Arial" w:hAnsi="Arial" w:cs="Arial"/>
        </w:rPr>
        <w:t xml:space="preserve">Anticipated Implementation Date:  </w:t>
      </w:r>
    </w:p>
    <w:p w14:paraId="1252F983" w14:textId="77777777" w:rsidR="001F4D50" w:rsidRPr="002C23B4" w:rsidRDefault="001F4D50" w:rsidP="00C87637">
      <w:pPr>
        <w:rPr>
          <w:rFonts w:ascii="Arial" w:hAnsi="Arial" w:cs="Arial"/>
        </w:rPr>
      </w:pPr>
    </w:p>
    <w:p w14:paraId="0435DC3B" w14:textId="77777777" w:rsidR="00F82B47" w:rsidRDefault="009C51D1" w:rsidP="00C87637">
      <w:pPr>
        <w:rPr>
          <w:rFonts w:ascii="Arial" w:hAnsi="Arial" w:cs="Arial"/>
        </w:rPr>
      </w:pPr>
      <w:r w:rsidRPr="002C23B4">
        <w:rPr>
          <w:rFonts w:ascii="Arial" w:hAnsi="Arial" w:cs="Arial"/>
        </w:rPr>
        <w:t xml:space="preserve">Date of Submission:  </w:t>
      </w:r>
    </w:p>
    <w:p w14:paraId="12DFC0F1" w14:textId="5DAE5669" w:rsidR="009C51D1" w:rsidRPr="002C23B4" w:rsidRDefault="009C51D1" w:rsidP="00C87637">
      <w:pPr>
        <w:rPr>
          <w:rFonts w:ascii="Arial" w:hAnsi="Arial" w:cs="Arial"/>
        </w:rPr>
      </w:pPr>
      <w:r w:rsidRPr="002C23B4">
        <w:rPr>
          <w:rFonts w:ascii="Arial" w:hAnsi="Arial" w:cs="Arial"/>
        </w:rPr>
        <w:t xml:space="preserve">For NEW degree or certificate programs ONLY, complete Section I &amp; II.  For a change to an existing program, complete Section II.  </w:t>
      </w:r>
    </w:p>
    <w:p w14:paraId="6228CBFA" w14:textId="0D03D143" w:rsidR="009C51D1" w:rsidRPr="002C23B4" w:rsidRDefault="009C51D1" w:rsidP="00C87637">
      <w:pPr>
        <w:rPr>
          <w:rFonts w:ascii="Arial" w:hAnsi="Arial" w:cs="Arial"/>
        </w:rPr>
      </w:pPr>
    </w:p>
    <w:p w14:paraId="667F9CBA" w14:textId="77777777" w:rsidR="009C51D1" w:rsidRPr="002C23B4" w:rsidRDefault="009C51D1" w:rsidP="00C87637">
      <w:pPr>
        <w:rPr>
          <w:rFonts w:ascii="Arial" w:hAnsi="Arial" w:cs="Arial"/>
        </w:rPr>
      </w:pPr>
    </w:p>
    <w:p w14:paraId="5B087341" w14:textId="7E4588F3" w:rsidR="009C51D1" w:rsidRPr="002C23B4" w:rsidRDefault="009C51D1" w:rsidP="00CC0A74">
      <w:pPr>
        <w:jc w:val="center"/>
        <w:rPr>
          <w:rFonts w:ascii="Arial" w:hAnsi="Arial" w:cs="Arial"/>
          <w:b/>
        </w:rPr>
      </w:pPr>
      <w:r w:rsidRPr="002C23B4">
        <w:rPr>
          <w:rFonts w:ascii="Arial" w:hAnsi="Arial" w:cs="Arial"/>
          <w:b/>
        </w:rPr>
        <w:t>Section I</w:t>
      </w:r>
    </w:p>
    <w:p w14:paraId="33EA98B9" w14:textId="77777777" w:rsidR="005A1C8B" w:rsidRPr="002C23B4" w:rsidRDefault="005A1C8B" w:rsidP="00C87637">
      <w:pPr>
        <w:rPr>
          <w:rFonts w:ascii="Arial" w:hAnsi="Arial" w:cs="Arial"/>
        </w:rPr>
      </w:pPr>
    </w:p>
    <w:p w14:paraId="51320F35" w14:textId="2F756C92" w:rsidR="009C51D1" w:rsidRPr="002C23B4" w:rsidRDefault="009C51D1" w:rsidP="00C87637">
      <w:pPr>
        <w:rPr>
          <w:rFonts w:ascii="Arial" w:hAnsi="Arial" w:cs="Arial"/>
        </w:rPr>
      </w:pPr>
      <w:r w:rsidRPr="002C23B4">
        <w:rPr>
          <w:rFonts w:ascii="Arial" w:hAnsi="Arial" w:cs="Arial"/>
        </w:rPr>
        <w:t>A) Program Description</w:t>
      </w:r>
      <w:r w:rsidR="005A1C8B" w:rsidRPr="002C23B4">
        <w:rPr>
          <w:rFonts w:ascii="Arial" w:hAnsi="Arial" w:cs="Arial"/>
        </w:rPr>
        <w:t xml:space="preserve"> (summary paragraph)</w:t>
      </w:r>
      <w:r w:rsidRPr="002C23B4">
        <w:rPr>
          <w:rFonts w:ascii="Arial" w:hAnsi="Arial" w:cs="Arial"/>
        </w:rPr>
        <w:t>:</w:t>
      </w:r>
    </w:p>
    <w:p w14:paraId="1DE9F092" w14:textId="32BEC33E" w:rsidR="009C51D1" w:rsidRPr="002C23B4" w:rsidRDefault="009C51D1" w:rsidP="00C87637">
      <w:pPr>
        <w:rPr>
          <w:rFonts w:ascii="Arial" w:hAnsi="Arial" w:cs="Arial"/>
        </w:rPr>
      </w:pPr>
    </w:p>
    <w:p w14:paraId="5B54EFD2" w14:textId="630FD49E" w:rsidR="009C51D1" w:rsidRPr="002C23B4" w:rsidRDefault="009C51D1" w:rsidP="00C87637">
      <w:pPr>
        <w:rPr>
          <w:rFonts w:ascii="Arial" w:hAnsi="Arial" w:cs="Arial"/>
        </w:rPr>
      </w:pPr>
      <w:r w:rsidRPr="002C23B4">
        <w:rPr>
          <w:rFonts w:ascii="Arial" w:hAnsi="Arial" w:cs="Arial"/>
        </w:rPr>
        <w:t>B) Target Population:</w:t>
      </w:r>
    </w:p>
    <w:p w14:paraId="7B3A3CFB" w14:textId="044269D7" w:rsidR="009C51D1" w:rsidRPr="002C23B4" w:rsidRDefault="009C51D1" w:rsidP="00C87637">
      <w:pPr>
        <w:rPr>
          <w:rFonts w:ascii="Arial" w:hAnsi="Arial" w:cs="Arial"/>
        </w:rPr>
      </w:pPr>
    </w:p>
    <w:p w14:paraId="02E30BF1" w14:textId="22D8E191" w:rsidR="009C51D1" w:rsidRPr="002C23B4" w:rsidRDefault="009C51D1" w:rsidP="00C87637">
      <w:pPr>
        <w:rPr>
          <w:rFonts w:ascii="Arial" w:hAnsi="Arial" w:cs="Arial"/>
        </w:rPr>
      </w:pPr>
      <w:r w:rsidRPr="002C23B4">
        <w:rPr>
          <w:rFonts w:ascii="Arial" w:hAnsi="Arial" w:cs="Arial"/>
        </w:rPr>
        <w:t>C) Proposed Enrollment</w:t>
      </w:r>
      <w:r w:rsidR="003469E1" w:rsidRPr="002C23B4">
        <w:rPr>
          <w:rFonts w:ascii="Arial" w:hAnsi="Arial" w:cs="Arial"/>
        </w:rPr>
        <w:t xml:space="preserve"> (yes/no)</w:t>
      </w:r>
      <w:r w:rsidR="005A1C8B" w:rsidRPr="002C23B4">
        <w:rPr>
          <w:rFonts w:ascii="Arial" w:hAnsi="Arial" w:cs="Arial"/>
        </w:rPr>
        <w:t xml:space="preserve">: </w:t>
      </w:r>
    </w:p>
    <w:p w14:paraId="272ECE84" w14:textId="77777777" w:rsidR="003469E1" w:rsidRPr="002C23B4" w:rsidRDefault="005E649D" w:rsidP="00C87637">
      <w:pPr>
        <w:rPr>
          <w:rFonts w:ascii="Arial" w:hAnsi="Arial" w:cs="Arial"/>
        </w:rPr>
      </w:pPr>
      <w:r w:rsidRPr="002C23B4">
        <w:rPr>
          <w:rFonts w:ascii="Arial" w:hAnsi="Arial" w:cs="Arial"/>
        </w:rPr>
        <w:t xml:space="preserve">     </w:t>
      </w:r>
      <w:r w:rsidRPr="002C23B4">
        <w:rPr>
          <w:rFonts w:ascii="Arial" w:hAnsi="Arial" w:cs="Arial"/>
        </w:rPr>
        <w:tab/>
      </w:r>
    </w:p>
    <w:p w14:paraId="79D47C8B" w14:textId="77777777" w:rsidR="003F542B" w:rsidRPr="002C23B4" w:rsidRDefault="005E649D" w:rsidP="003F542B">
      <w:pPr>
        <w:ind w:left="720"/>
        <w:rPr>
          <w:rFonts w:ascii="Arial" w:hAnsi="Arial" w:cs="Arial"/>
        </w:rPr>
      </w:pPr>
      <w:r w:rsidRPr="002C23B4">
        <w:rPr>
          <w:rFonts w:ascii="Arial" w:hAnsi="Arial" w:cs="Arial"/>
        </w:rPr>
        <w:t xml:space="preserve">Does the proposed enrollment meet a need within current enrollment in a school?  </w:t>
      </w:r>
    </w:p>
    <w:p w14:paraId="042BE8BB" w14:textId="77777777" w:rsidR="003F542B" w:rsidRPr="002C23B4" w:rsidRDefault="003F542B" w:rsidP="003F542B">
      <w:pPr>
        <w:ind w:left="720"/>
        <w:rPr>
          <w:rFonts w:ascii="Arial" w:hAnsi="Arial" w:cs="Arial"/>
        </w:rPr>
      </w:pPr>
    </w:p>
    <w:p w14:paraId="79923E1F" w14:textId="77777777" w:rsidR="003F542B" w:rsidRPr="002C23B4" w:rsidRDefault="003469E1" w:rsidP="003F542B">
      <w:pPr>
        <w:ind w:left="720"/>
        <w:rPr>
          <w:rFonts w:ascii="Arial" w:hAnsi="Arial" w:cs="Arial"/>
        </w:rPr>
      </w:pPr>
      <w:r w:rsidRPr="002C23B4">
        <w:rPr>
          <w:rFonts w:ascii="Arial" w:hAnsi="Arial" w:cs="Arial"/>
        </w:rPr>
        <w:t>Does the proposal assume internal transfers?</w:t>
      </w:r>
    </w:p>
    <w:p w14:paraId="3CF48219" w14:textId="77777777" w:rsidR="003F542B" w:rsidRPr="002C23B4" w:rsidRDefault="003F542B" w:rsidP="003F542B">
      <w:pPr>
        <w:ind w:left="720"/>
        <w:rPr>
          <w:rFonts w:ascii="Arial" w:hAnsi="Arial" w:cs="Arial"/>
        </w:rPr>
      </w:pPr>
    </w:p>
    <w:p w14:paraId="109F1D16" w14:textId="7A662DB5" w:rsidR="003469E1" w:rsidRPr="002C23B4" w:rsidRDefault="003469E1" w:rsidP="003F542B">
      <w:pPr>
        <w:ind w:left="720"/>
        <w:rPr>
          <w:rFonts w:ascii="Arial" w:hAnsi="Arial" w:cs="Arial"/>
        </w:rPr>
      </w:pPr>
      <w:r w:rsidRPr="002C23B4">
        <w:rPr>
          <w:rFonts w:ascii="Arial" w:hAnsi="Arial" w:cs="Arial"/>
        </w:rPr>
        <w:t>Does the proposal assume an enrollment increase beyond those currently approved?</w:t>
      </w:r>
    </w:p>
    <w:p w14:paraId="19B2832F" w14:textId="705F5B77" w:rsidR="009C51D1" w:rsidRPr="002C23B4" w:rsidRDefault="009C51D1" w:rsidP="00C87637">
      <w:pPr>
        <w:rPr>
          <w:rFonts w:ascii="Arial" w:hAnsi="Arial" w:cs="Arial"/>
        </w:rPr>
      </w:pPr>
    </w:p>
    <w:p w14:paraId="1544E9AE" w14:textId="4B1DF622" w:rsidR="009C51D1" w:rsidRPr="002C23B4" w:rsidRDefault="009C51D1" w:rsidP="00C87637">
      <w:pPr>
        <w:rPr>
          <w:rFonts w:ascii="Arial" w:hAnsi="Arial" w:cs="Arial"/>
        </w:rPr>
      </w:pPr>
      <w:r w:rsidRPr="002C23B4">
        <w:rPr>
          <w:rFonts w:ascii="Arial" w:hAnsi="Arial" w:cs="Arial"/>
        </w:rPr>
        <w:t xml:space="preserve">D) Designation Level and Proposed Number of Credit Hours:  </w:t>
      </w:r>
    </w:p>
    <w:p w14:paraId="0E743759" w14:textId="44132012" w:rsidR="005A1C8B" w:rsidRPr="002C23B4" w:rsidRDefault="005A1C8B" w:rsidP="00C87637">
      <w:pPr>
        <w:rPr>
          <w:rFonts w:ascii="Arial" w:hAnsi="Arial" w:cs="Arial"/>
          <w:b/>
        </w:rPr>
      </w:pPr>
    </w:p>
    <w:p w14:paraId="2CC22184" w14:textId="77777777" w:rsidR="003469E1" w:rsidRPr="002C23B4" w:rsidRDefault="003469E1" w:rsidP="00C87637">
      <w:pPr>
        <w:rPr>
          <w:rFonts w:ascii="Arial" w:hAnsi="Arial" w:cs="Arial"/>
          <w:b/>
        </w:rPr>
      </w:pPr>
    </w:p>
    <w:p w14:paraId="003BA617" w14:textId="741746DA" w:rsidR="005A1C8B" w:rsidRPr="002C23B4" w:rsidRDefault="005A1C8B" w:rsidP="005A1C8B">
      <w:pPr>
        <w:jc w:val="center"/>
        <w:rPr>
          <w:rFonts w:ascii="Arial" w:hAnsi="Arial" w:cs="Arial"/>
          <w:b/>
        </w:rPr>
      </w:pPr>
      <w:r w:rsidRPr="002C23B4">
        <w:rPr>
          <w:rFonts w:ascii="Arial" w:hAnsi="Arial" w:cs="Arial"/>
          <w:b/>
        </w:rPr>
        <w:t>Section II</w:t>
      </w:r>
    </w:p>
    <w:p w14:paraId="3C0614E7" w14:textId="505CB78F" w:rsidR="005A1C8B" w:rsidRPr="002C23B4" w:rsidRDefault="005A1C8B" w:rsidP="005A1C8B">
      <w:pPr>
        <w:jc w:val="center"/>
        <w:rPr>
          <w:rFonts w:ascii="Arial" w:hAnsi="Arial" w:cs="Arial"/>
          <w:b/>
        </w:rPr>
      </w:pPr>
    </w:p>
    <w:tbl>
      <w:tblPr>
        <w:tblStyle w:val="GridTable4"/>
        <w:tblW w:w="10440" w:type="dxa"/>
        <w:tblInd w:w="-545" w:type="dxa"/>
        <w:tblLook w:val="04A0" w:firstRow="1" w:lastRow="0" w:firstColumn="1" w:lastColumn="0" w:noHBand="0" w:noVBand="1"/>
      </w:tblPr>
      <w:tblGrid>
        <w:gridCol w:w="6290"/>
        <w:gridCol w:w="644"/>
        <w:gridCol w:w="626"/>
        <w:gridCol w:w="2880"/>
      </w:tblGrid>
      <w:tr w:rsidR="003F542B" w:rsidRPr="002C23B4" w14:paraId="6AB328E9" w14:textId="77777777" w:rsidTr="00CC0A74">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6290" w:type="dxa"/>
            <w:tcBorders>
              <w:right w:val="single" w:sz="4" w:space="0" w:color="000000" w:themeColor="text1"/>
            </w:tcBorders>
            <w:shd w:val="clear" w:color="auto" w:fill="FFC000"/>
          </w:tcPr>
          <w:p w14:paraId="75B0AA28" w14:textId="5D838574" w:rsidR="003F542B" w:rsidRPr="002C23B4" w:rsidRDefault="00770E27" w:rsidP="003F542B">
            <w:pPr>
              <w:jc w:val="center"/>
              <w:rPr>
                <w:rFonts w:ascii="Arial" w:hAnsi="Arial" w:cs="Arial"/>
                <w:color w:val="000000" w:themeColor="text1"/>
              </w:rPr>
            </w:pPr>
            <w:r>
              <w:rPr>
                <w:rFonts w:ascii="Arial" w:hAnsi="Arial" w:cs="Arial"/>
                <w:color w:val="000000" w:themeColor="text1"/>
              </w:rPr>
              <w:t>Question</w:t>
            </w:r>
          </w:p>
        </w:tc>
        <w:tc>
          <w:tcPr>
            <w:tcW w:w="644" w:type="dxa"/>
            <w:tcBorders>
              <w:left w:val="single" w:sz="4" w:space="0" w:color="000000" w:themeColor="text1"/>
              <w:right w:val="single" w:sz="4" w:space="0" w:color="000000" w:themeColor="text1"/>
            </w:tcBorders>
            <w:shd w:val="clear" w:color="auto" w:fill="FFC000"/>
          </w:tcPr>
          <w:p w14:paraId="157CA6BD" w14:textId="460A1513" w:rsidR="003F542B" w:rsidRPr="002C23B4" w:rsidRDefault="003F542B" w:rsidP="003F542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C23B4">
              <w:rPr>
                <w:rFonts w:ascii="Arial" w:hAnsi="Arial" w:cs="Arial"/>
                <w:color w:val="000000" w:themeColor="text1"/>
              </w:rPr>
              <w:t>Yes</w:t>
            </w:r>
          </w:p>
        </w:tc>
        <w:tc>
          <w:tcPr>
            <w:tcW w:w="626" w:type="dxa"/>
            <w:tcBorders>
              <w:left w:val="single" w:sz="4" w:space="0" w:color="000000" w:themeColor="text1"/>
              <w:right w:val="single" w:sz="4" w:space="0" w:color="000000" w:themeColor="text1"/>
            </w:tcBorders>
            <w:shd w:val="clear" w:color="auto" w:fill="FFC000"/>
          </w:tcPr>
          <w:p w14:paraId="6A154AD8" w14:textId="0DC3FA41" w:rsidR="003F542B" w:rsidRPr="002C23B4" w:rsidRDefault="003F542B" w:rsidP="003F542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C23B4">
              <w:rPr>
                <w:rFonts w:ascii="Arial" w:hAnsi="Arial" w:cs="Arial"/>
                <w:color w:val="000000" w:themeColor="text1"/>
              </w:rPr>
              <w:t>No</w:t>
            </w:r>
          </w:p>
        </w:tc>
        <w:tc>
          <w:tcPr>
            <w:tcW w:w="2880" w:type="dxa"/>
            <w:tcBorders>
              <w:left w:val="single" w:sz="4" w:space="0" w:color="000000" w:themeColor="text1"/>
            </w:tcBorders>
            <w:shd w:val="clear" w:color="auto" w:fill="FFC000"/>
          </w:tcPr>
          <w:p w14:paraId="4DE5246C" w14:textId="1C306FA4" w:rsidR="003F542B" w:rsidRPr="002C23B4" w:rsidRDefault="003F542B" w:rsidP="003F542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C23B4">
              <w:rPr>
                <w:rFonts w:ascii="Arial" w:hAnsi="Arial" w:cs="Arial"/>
                <w:color w:val="000000" w:themeColor="text1"/>
              </w:rPr>
              <w:t>Comments (optional)</w:t>
            </w:r>
          </w:p>
        </w:tc>
      </w:tr>
      <w:tr w:rsidR="005A1C8B" w:rsidRPr="002C23B4" w14:paraId="1F64C59A" w14:textId="77777777" w:rsidTr="003F542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90" w:type="dxa"/>
          </w:tcPr>
          <w:p w14:paraId="4339B14F" w14:textId="77777777" w:rsidR="005A1C8B" w:rsidRPr="002C23B4" w:rsidRDefault="005A1C8B" w:rsidP="006721DD">
            <w:pPr>
              <w:pStyle w:val="ListParagraph"/>
              <w:numPr>
                <w:ilvl w:val="0"/>
                <w:numId w:val="6"/>
              </w:numPr>
              <w:ind w:left="345" w:hanging="345"/>
              <w:rPr>
                <w:rFonts w:ascii="Arial" w:hAnsi="Arial" w:cs="Arial"/>
                <w:b w:val="0"/>
                <w:bCs w:val="0"/>
              </w:rPr>
            </w:pPr>
            <w:r w:rsidRPr="002C23B4">
              <w:rPr>
                <w:rFonts w:ascii="Arial" w:hAnsi="Arial" w:cs="Arial"/>
                <w:b w:val="0"/>
              </w:rPr>
              <w:t xml:space="preserve">Will the </w:t>
            </w:r>
            <w:r w:rsidR="00614884" w:rsidRPr="002C23B4">
              <w:rPr>
                <w:rFonts w:ascii="Arial" w:hAnsi="Arial" w:cs="Arial"/>
                <w:b w:val="0"/>
              </w:rPr>
              <w:t>program initiate coursework or programs at a more advanced degree level than currently offered at your school?</w:t>
            </w:r>
          </w:p>
          <w:p w14:paraId="369632C7" w14:textId="20F0715D" w:rsidR="00614884" w:rsidRPr="002C23B4" w:rsidRDefault="00614884" w:rsidP="005A1C8B">
            <w:pPr>
              <w:rPr>
                <w:rFonts w:ascii="Arial" w:hAnsi="Arial" w:cs="Arial"/>
                <w:b w:val="0"/>
              </w:rPr>
            </w:pPr>
          </w:p>
        </w:tc>
        <w:tc>
          <w:tcPr>
            <w:tcW w:w="644" w:type="dxa"/>
          </w:tcPr>
          <w:p w14:paraId="3B26D469" w14:textId="4374F55B"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5BAF8AFF"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78744415"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4C3E51D3"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0E1832F4" w14:textId="137F24C2" w:rsidR="005A1C8B"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Will the proposal expand offerings at the current degree level that represent a significant departure from existing programs (</w:t>
            </w:r>
            <w:r w:rsidR="00D972A4" w:rsidRPr="002C23B4">
              <w:rPr>
                <w:rFonts w:ascii="Arial" w:hAnsi="Arial" w:cs="Arial"/>
                <w:b w:val="0"/>
              </w:rPr>
              <w:t>i.e.,</w:t>
            </w:r>
            <w:r w:rsidRPr="002C23B4">
              <w:rPr>
                <w:rFonts w:ascii="Arial" w:hAnsi="Arial" w:cs="Arial"/>
                <w:b w:val="0"/>
              </w:rPr>
              <w:t xml:space="preserve"> the proposed program has no closely related counterpart among previously approved programs in the curriculum)?</w:t>
            </w:r>
          </w:p>
          <w:p w14:paraId="77FD750A" w14:textId="17540A34" w:rsidR="00614884" w:rsidRPr="002C23B4" w:rsidRDefault="00614884" w:rsidP="006721DD">
            <w:pPr>
              <w:pStyle w:val="ListParagraph"/>
              <w:ind w:left="345"/>
              <w:rPr>
                <w:rFonts w:ascii="Arial" w:hAnsi="Arial" w:cs="Arial"/>
                <w:b w:val="0"/>
              </w:rPr>
            </w:pPr>
          </w:p>
        </w:tc>
        <w:tc>
          <w:tcPr>
            <w:tcW w:w="644" w:type="dxa"/>
          </w:tcPr>
          <w:p w14:paraId="51800781"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37ACB7E8"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7818032A"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63929662"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62E8BBC1" w14:textId="77777777" w:rsidR="00F75D91" w:rsidRPr="00F75D91" w:rsidRDefault="00614884" w:rsidP="00F75D91">
            <w:pPr>
              <w:pStyle w:val="ListParagraph"/>
              <w:numPr>
                <w:ilvl w:val="0"/>
                <w:numId w:val="6"/>
              </w:numPr>
              <w:ind w:left="345" w:hanging="345"/>
              <w:rPr>
                <w:rFonts w:ascii="Arial" w:hAnsi="Arial" w:cs="Arial"/>
                <w:b w:val="0"/>
              </w:rPr>
            </w:pPr>
            <w:r w:rsidRPr="002C23B4">
              <w:rPr>
                <w:rFonts w:ascii="Arial" w:hAnsi="Arial" w:cs="Arial"/>
                <w:b w:val="0"/>
              </w:rPr>
              <w:t>Are more than 25 percent of the courses required for the proposed program new?</w:t>
            </w:r>
            <w:r w:rsidR="00F75D91">
              <w:rPr>
                <w:rFonts w:ascii="Arial" w:hAnsi="Arial" w:cs="Arial"/>
                <w:b w:val="0"/>
              </w:rPr>
              <w:t xml:space="preserve"> </w:t>
            </w:r>
          </w:p>
          <w:p w14:paraId="58D2BE53" w14:textId="77777777" w:rsidR="00F75D91" w:rsidRDefault="00F75D91" w:rsidP="00F75D91">
            <w:pPr>
              <w:pStyle w:val="ListParagraph"/>
              <w:ind w:left="345"/>
              <w:rPr>
                <w:rFonts w:ascii="Arial" w:hAnsi="Arial" w:cs="Arial"/>
                <w:bCs w:val="0"/>
              </w:rPr>
            </w:pPr>
          </w:p>
          <w:p w14:paraId="0DD5F754" w14:textId="4D743864" w:rsidR="00614884" w:rsidRPr="00F75D91" w:rsidRDefault="00F75D91" w:rsidP="00F75D91">
            <w:pPr>
              <w:pStyle w:val="ListParagraph"/>
              <w:ind w:left="345"/>
              <w:rPr>
                <w:rFonts w:ascii="Arial" w:hAnsi="Arial" w:cs="Arial"/>
                <w:b w:val="0"/>
              </w:rPr>
            </w:pPr>
            <w:r w:rsidRPr="00F75D91">
              <w:rPr>
                <w:rFonts w:ascii="Arial" w:hAnsi="Arial" w:cs="Arial"/>
                <w:b w:val="0"/>
              </w:rPr>
              <w:t>If yes,</w:t>
            </w:r>
            <w:r>
              <w:rPr>
                <w:rFonts w:ascii="Arial" w:hAnsi="Arial" w:cs="Arial"/>
                <w:b w:val="0"/>
              </w:rPr>
              <w:t xml:space="preserve"> in the comments box</w:t>
            </w:r>
            <w:r w:rsidRPr="00F75D91">
              <w:rPr>
                <w:rFonts w:ascii="Arial" w:hAnsi="Arial" w:cs="Arial"/>
                <w:b w:val="0"/>
              </w:rPr>
              <w:t xml:space="preserve"> provide the fraction of credit hours based on new courses out of the total credit hours required for the new degree, and calculate the percentage (example: if 4 new 3-credit classes are included in the new degree program, which has a 30 credit hour requirement, then the fraction you would include is 12/30 = 40%). </w:t>
            </w:r>
          </w:p>
        </w:tc>
        <w:tc>
          <w:tcPr>
            <w:tcW w:w="644" w:type="dxa"/>
          </w:tcPr>
          <w:p w14:paraId="647E05AA"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51AC34C8"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5671B752"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4F144C59"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67AEB1C2" w14:textId="27DC5709" w:rsidR="005A1C8B" w:rsidRPr="00F75D91"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 xml:space="preserve">Are more than 50 percent of the courses required for the proposed program new? </w:t>
            </w:r>
          </w:p>
          <w:p w14:paraId="4B03C8CA" w14:textId="6B3AC306" w:rsidR="00F75D91" w:rsidRDefault="00F75D91" w:rsidP="00F75D91">
            <w:pPr>
              <w:pStyle w:val="ListParagraph"/>
              <w:ind w:left="345"/>
              <w:rPr>
                <w:rFonts w:ascii="Arial" w:hAnsi="Arial" w:cs="Arial"/>
                <w:bCs w:val="0"/>
              </w:rPr>
            </w:pPr>
          </w:p>
          <w:p w14:paraId="09A02664" w14:textId="52CD2C0A" w:rsidR="00614884" w:rsidRPr="002C23B4" w:rsidRDefault="00F75D91" w:rsidP="006721DD">
            <w:pPr>
              <w:pStyle w:val="ListParagraph"/>
              <w:ind w:left="345"/>
              <w:rPr>
                <w:rFonts w:ascii="Arial" w:hAnsi="Arial" w:cs="Arial"/>
                <w:b w:val="0"/>
              </w:rPr>
            </w:pPr>
            <w:r w:rsidRPr="00F75D91">
              <w:rPr>
                <w:rFonts w:ascii="Arial" w:hAnsi="Arial" w:cs="Arial"/>
                <w:b w:val="0"/>
              </w:rPr>
              <w:t xml:space="preserve">If yes, </w:t>
            </w:r>
            <w:r>
              <w:rPr>
                <w:rFonts w:ascii="Arial" w:hAnsi="Arial" w:cs="Arial"/>
                <w:b w:val="0"/>
              </w:rPr>
              <w:t xml:space="preserve">in the comments box </w:t>
            </w:r>
            <w:r w:rsidRPr="00F75D91">
              <w:rPr>
                <w:rFonts w:ascii="Arial" w:hAnsi="Arial" w:cs="Arial"/>
                <w:b w:val="0"/>
              </w:rPr>
              <w:t xml:space="preserve">provide the fraction of credit hours based on new courses out of the total credit hours required for the new degree, and calculate the percentage (example: if </w:t>
            </w:r>
            <w:r>
              <w:rPr>
                <w:rFonts w:ascii="Arial" w:hAnsi="Arial" w:cs="Arial"/>
                <w:b w:val="0"/>
              </w:rPr>
              <w:t>8</w:t>
            </w:r>
            <w:r w:rsidRPr="00F75D91">
              <w:rPr>
                <w:rFonts w:ascii="Arial" w:hAnsi="Arial" w:cs="Arial"/>
                <w:b w:val="0"/>
              </w:rPr>
              <w:t xml:space="preserve"> new 3-credit classes are included in the new degree program, which has a 30 credit hour requirement, then the fraction you would include is </w:t>
            </w:r>
            <w:r>
              <w:rPr>
                <w:rFonts w:ascii="Arial" w:hAnsi="Arial" w:cs="Arial"/>
                <w:b w:val="0"/>
              </w:rPr>
              <w:t>24</w:t>
            </w:r>
            <w:r w:rsidRPr="00F75D91">
              <w:rPr>
                <w:rFonts w:ascii="Arial" w:hAnsi="Arial" w:cs="Arial"/>
                <w:b w:val="0"/>
              </w:rPr>
              <w:t xml:space="preserve">/30 = </w:t>
            </w:r>
            <w:r>
              <w:rPr>
                <w:rFonts w:ascii="Arial" w:hAnsi="Arial" w:cs="Arial"/>
                <w:b w:val="0"/>
              </w:rPr>
              <w:t>8</w:t>
            </w:r>
            <w:r w:rsidRPr="00F75D91">
              <w:rPr>
                <w:rFonts w:ascii="Arial" w:hAnsi="Arial" w:cs="Arial"/>
                <w:b w:val="0"/>
              </w:rPr>
              <w:t>0%).</w:t>
            </w:r>
          </w:p>
        </w:tc>
        <w:tc>
          <w:tcPr>
            <w:tcW w:w="644" w:type="dxa"/>
          </w:tcPr>
          <w:p w14:paraId="5FED764F"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33E0A671"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4C5E0C8D"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4EE0EF32"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6A249624" w14:textId="764E6420" w:rsidR="005A1C8B" w:rsidRPr="00F75D91"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 xml:space="preserve">Will the proposed program require new faculty? </w:t>
            </w:r>
          </w:p>
          <w:p w14:paraId="38640DEC" w14:textId="7176D898" w:rsidR="00F75D91" w:rsidRDefault="00F75D91" w:rsidP="00F75D91">
            <w:pPr>
              <w:pStyle w:val="ListParagraph"/>
              <w:ind w:left="345"/>
              <w:rPr>
                <w:rFonts w:ascii="Arial" w:hAnsi="Arial" w:cs="Arial"/>
                <w:bCs w:val="0"/>
              </w:rPr>
            </w:pPr>
          </w:p>
          <w:p w14:paraId="58C1C4FA" w14:textId="5D2832FB" w:rsidR="00614884" w:rsidRPr="002C23B4" w:rsidRDefault="00F75D91" w:rsidP="006721DD">
            <w:pPr>
              <w:pStyle w:val="ListParagraph"/>
              <w:ind w:left="345"/>
              <w:rPr>
                <w:rFonts w:ascii="Arial" w:hAnsi="Arial" w:cs="Arial"/>
                <w:b w:val="0"/>
              </w:rPr>
            </w:pPr>
            <w:r>
              <w:rPr>
                <w:rFonts w:ascii="Arial" w:hAnsi="Arial" w:cs="Arial"/>
                <w:b w:val="0"/>
              </w:rPr>
              <w:t xml:space="preserve">If </w:t>
            </w:r>
            <w:r w:rsidR="00091B0A">
              <w:rPr>
                <w:rFonts w:ascii="Arial" w:hAnsi="Arial" w:cs="Arial"/>
                <w:b w:val="0"/>
              </w:rPr>
              <w:t>yes</w:t>
            </w:r>
            <w:r>
              <w:rPr>
                <w:rFonts w:ascii="Arial" w:hAnsi="Arial" w:cs="Arial"/>
                <w:b w:val="0"/>
              </w:rPr>
              <w:t xml:space="preserve">, in the comments box provide the number of additional full-time (FT) and part-time (PT) faculty you anticipate hiring to establish the program. </w:t>
            </w:r>
          </w:p>
        </w:tc>
        <w:tc>
          <w:tcPr>
            <w:tcW w:w="644" w:type="dxa"/>
          </w:tcPr>
          <w:p w14:paraId="1CAE9213"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7026A1EA"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151E84FF"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56707898"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1323CBB5" w14:textId="77777777" w:rsidR="005A1C8B"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Will the proposal require new library or other learning resources?</w:t>
            </w:r>
          </w:p>
          <w:p w14:paraId="264532B9" w14:textId="1C80C575" w:rsidR="00614884" w:rsidRPr="002C23B4" w:rsidRDefault="00614884" w:rsidP="006721DD">
            <w:pPr>
              <w:pStyle w:val="ListParagraph"/>
              <w:ind w:left="345"/>
              <w:rPr>
                <w:rFonts w:ascii="Arial" w:hAnsi="Arial" w:cs="Arial"/>
                <w:b w:val="0"/>
              </w:rPr>
            </w:pPr>
          </w:p>
        </w:tc>
        <w:tc>
          <w:tcPr>
            <w:tcW w:w="644" w:type="dxa"/>
          </w:tcPr>
          <w:p w14:paraId="47B7A9B7"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6BF6A865"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70A71F81"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7EAE4B67"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52FA4F63" w14:textId="77777777" w:rsidR="0061488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 xml:space="preserve">Will the proposal require new equipment or facilities?  </w:t>
            </w:r>
          </w:p>
          <w:p w14:paraId="33CF4C3E" w14:textId="2371774B" w:rsidR="002C23B4" w:rsidRPr="002C23B4" w:rsidRDefault="002C23B4" w:rsidP="002C23B4">
            <w:pPr>
              <w:rPr>
                <w:rFonts w:ascii="Arial" w:hAnsi="Arial" w:cs="Arial"/>
              </w:rPr>
            </w:pPr>
          </w:p>
        </w:tc>
        <w:tc>
          <w:tcPr>
            <w:tcW w:w="644" w:type="dxa"/>
          </w:tcPr>
          <w:p w14:paraId="32ACA504"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244350AA"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457A44CD"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6ABE9D00"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4E39C001" w14:textId="77777777" w:rsidR="00614884"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Will the proposal close an existing program?  (If yes, a teach-out plan and SACSCOC approval is required prior to closing)</w:t>
            </w:r>
          </w:p>
          <w:p w14:paraId="7F8FB3F0" w14:textId="77352E2F" w:rsidR="002C23B4" w:rsidRPr="002C23B4" w:rsidRDefault="002C23B4" w:rsidP="002C23B4">
            <w:pPr>
              <w:rPr>
                <w:rFonts w:ascii="Arial" w:hAnsi="Arial" w:cs="Arial"/>
              </w:rPr>
            </w:pPr>
          </w:p>
        </w:tc>
        <w:tc>
          <w:tcPr>
            <w:tcW w:w="644" w:type="dxa"/>
          </w:tcPr>
          <w:p w14:paraId="46F6F267"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0ABE28C5"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3C2ECEC1"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13C92EAA"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4488FDCC" w14:textId="77777777" w:rsidR="00614884"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Will the proposal initiate a branch campus?</w:t>
            </w:r>
          </w:p>
          <w:p w14:paraId="2D99EF81" w14:textId="424DFA52" w:rsidR="002C23B4" w:rsidRPr="002C23B4" w:rsidRDefault="002C23B4" w:rsidP="002C23B4">
            <w:pPr>
              <w:rPr>
                <w:rFonts w:ascii="Arial" w:hAnsi="Arial" w:cs="Arial"/>
              </w:rPr>
            </w:pPr>
          </w:p>
        </w:tc>
        <w:tc>
          <w:tcPr>
            <w:tcW w:w="644" w:type="dxa"/>
          </w:tcPr>
          <w:p w14:paraId="0585EDED"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7E054A33"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2BFC9412"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04EEFEFC"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79B17394" w14:textId="77777777" w:rsidR="00614884"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Will the proposal initiate a dual degree program with another institution?</w:t>
            </w:r>
          </w:p>
          <w:p w14:paraId="280FE51C" w14:textId="7FBC6667" w:rsidR="002C23B4" w:rsidRPr="002C23B4" w:rsidRDefault="002C23B4" w:rsidP="002C23B4">
            <w:pPr>
              <w:rPr>
                <w:rFonts w:ascii="Arial" w:hAnsi="Arial" w:cs="Arial"/>
              </w:rPr>
            </w:pPr>
          </w:p>
        </w:tc>
        <w:tc>
          <w:tcPr>
            <w:tcW w:w="644" w:type="dxa"/>
          </w:tcPr>
          <w:p w14:paraId="04D5233D"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7FB59A3F"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74EB60D7"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08DDFB23"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5B0A0BD0" w14:textId="77777777" w:rsidR="00614884"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 xml:space="preserve">Will the proposal initiate a joint degree program with another institution? </w:t>
            </w:r>
          </w:p>
          <w:p w14:paraId="5FB8CC28" w14:textId="1DFF025A" w:rsidR="002C23B4" w:rsidRPr="002C23B4" w:rsidRDefault="002C23B4" w:rsidP="002C23B4">
            <w:pPr>
              <w:rPr>
                <w:rFonts w:ascii="Arial" w:hAnsi="Arial" w:cs="Arial"/>
              </w:rPr>
            </w:pPr>
          </w:p>
        </w:tc>
        <w:tc>
          <w:tcPr>
            <w:tcW w:w="644" w:type="dxa"/>
          </w:tcPr>
          <w:p w14:paraId="4F7D06BA"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0A77F281"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369EE5AD"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20BF88A4"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2982417E" w14:textId="77777777" w:rsidR="00614884"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t>Will the proposal be offered at an existing off-campus location?</w:t>
            </w:r>
          </w:p>
          <w:p w14:paraId="46F826A9" w14:textId="364FABE5" w:rsidR="002C23B4" w:rsidRPr="002C23B4" w:rsidRDefault="002C23B4" w:rsidP="002C23B4">
            <w:pPr>
              <w:rPr>
                <w:rFonts w:ascii="Arial" w:hAnsi="Arial" w:cs="Arial"/>
              </w:rPr>
            </w:pPr>
          </w:p>
        </w:tc>
        <w:tc>
          <w:tcPr>
            <w:tcW w:w="644" w:type="dxa"/>
          </w:tcPr>
          <w:p w14:paraId="38EFFD08"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69CAFB5D"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2B1A085C"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7A10C416"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557DC254" w14:textId="1CC1558C" w:rsidR="00614884" w:rsidRPr="002C23B4" w:rsidRDefault="00614884" w:rsidP="006721DD">
            <w:pPr>
              <w:pStyle w:val="ListParagraph"/>
              <w:numPr>
                <w:ilvl w:val="0"/>
                <w:numId w:val="6"/>
              </w:numPr>
              <w:ind w:left="345" w:hanging="345"/>
              <w:rPr>
                <w:rFonts w:ascii="Arial" w:hAnsi="Arial" w:cs="Arial"/>
                <w:b w:val="0"/>
              </w:rPr>
            </w:pPr>
            <w:r w:rsidRPr="002C23B4">
              <w:rPr>
                <w:rFonts w:ascii="Arial" w:hAnsi="Arial" w:cs="Arial"/>
                <w:b w:val="0"/>
              </w:rPr>
              <w:lastRenderedPageBreak/>
              <w:t xml:space="preserve">Will the proposal initiate a program offered at a new off-site location? If yes, answer the following: </w:t>
            </w:r>
          </w:p>
          <w:p w14:paraId="6EE9BF89" w14:textId="1C9D316C" w:rsidR="002C23B4" w:rsidRPr="002C23B4" w:rsidRDefault="002C23B4" w:rsidP="002C23B4">
            <w:pPr>
              <w:rPr>
                <w:rFonts w:ascii="Arial" w:hAnsi="Arial" w:cs="Arial"/>
              </w:rPr>
            </w:pPr>
          </w:p>
        </w:tc>
        <w:tc>
          <w:tcPr>
            <w:tcW w:w="644" w:type="dxa"/>
          </w:tcPr>
          <w:p w14:paraId="1865E14F"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178154F7"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57A54339"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598C9AD6"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6D689CA3" w14:textId="77777777" w:rsidR="00614884" w:rsidRPr="002C23B4" w:rsidRDefault="00614884" w:rsidP="006721DD">
            <w:pPr>
              <w:pStyle w:val="ListParagraph"/>
              <w:numPr>
                <w:ilvl w:val="0"/>
                <w:numId w:val="7"/>
              </w:numPr>
              <w:rPr>
                <w:rFonts w:ascii="Arial" w:hAnsi="Arial" w:cs="Arial"/>
                <w:b w:val="0"/>
                <w:bCs w:val="0"/>
              </w:rPr>
            </w:pPr>
            <w:r w:rsidRPr="002C23B4">
              <w:rPr>
                <w:rFonts w:ascii="Arial" w:hAnsi="Arial" w:cs="Arial"/>
                <w:b w:val="0"/>
              </w:rPr>
              <w:t>Will a student be able to earn 50 percent or more of the program credits at the site?</w:t>
            </w:r>
          </w:p>
          <w:p w14:paraId="703F6CC9" w14:textId="60A67879" w:rsidR="002C23B4" w:rsidRPr="002C23B4" w:rsidRDefault="002C23B4" w:rsidP="002C23B4">
            <w:pPr>
              <w:ind w:left="576"/>
              <w:rPr>
                <w:rFonts w:ascii="Arial" w:hAnsi="Arial" w:cs="Arial"/>
              </w:rPr>
            </w:pPr>
          </w:p>
        </w:tc>
        <w:tc>
          <w:tcPr>
            <w:tcW w:w="644" w:type="dxa"/>
          </w:tcPr>
          <w:p w14:paraId="4C3D5155"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6765FC86"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4E9587EE"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0205E32F"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4459F611" w14:textId="77777777" w:rsidR="00614884" w:rsidRPr="002C23B4" w:rsidRDefault="00614884" w:rsidP="006721DD">
            <w:pPr>
              <w:pStyle w:val="ListParagraph"/>
              <w:numPr>
                <w:ilvl w:val="0"/>
                <w:numId w:val="7"/>
              </w:numPr>
              <w:rPr>
                <w:rFonts w:ascii="Arial" w:hAnsi="Arial" w:cs="Arial"/>
                <w:b w:val="0"/>
                <w:bCs w:val="0"/>
              </w:rPr>
            </w:pPr>
            <w:r w:rsidRPr="002C23B4">
              <w:rPr>
                <w:rFonts w:ascii="Arial" w:hAnsi="Arial" w:cs="Arial"/>
                <w:b w:val="0"/>
              </w:rPr>
              <w:t>Will a student be able to earn 25 to 49 percent of program credits at the site?</w:t>
            </w:r>
          </w:p>
          <w:p w14:paraId="021CFABB" w14:textId="67ABC964" w:rsidR="002C23B4" w:rsidRPr="002C23B4" w:rsidRDefault="002C23B4" w:rsidP="002C23B4">
            <w:pPr>
              <w:ind w:left="576"/>
              <w:rPr>
                <w:rFonts w:ascii="Arial" w:hAnsi="Arial" w:cs="Arial"/>
              </w:rPr>
            </w:pPr>
          </w:p>
        </w:tc>
        <w:tc>
          <w:tcPr>
            <w:tcW w:w="644" w:type="dxa"/>
          </w:tcPr>
          <w:p w14:paraId="2CCB9C7F"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1A3F6F56"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0E9EED65"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113F1F38"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6B6CEC53" w14:textId="77777777" w:rsidR="00614884" w:rsidRPr="002C23B4" w:rsidRDefault="00614884" w:rsidP="006721DD">
            <w:pPr>
              <w:pStyle w:val="ListParagraph"/>
              <w:numPr>
                <w:ilvl w:val="0"/>
                <w:numId w:val="7"/>
              </w:numPr>
              <w:rPr>
                <w:rFonts w:ascii="Arial" w:hAnsi="Arial" w:cs="Arial"/>
                <w:b w:val="0"/>
                <w:bCs w:val="0"/>
              </w:rPr>
            </w:pPr>
            <w:r w:rsidRPr="002C23B4">
              <w:rPr>
                <w:rFonts w:ascii="Arial" w:hAnsi="Arial" w:cs="Arial"/>
                <w:b w:val="0"/>
              </w:rPr>
              <w:t>Will a student be able to earn 24 percent or less of programs at the site?</w:t>
            </w:r>
          </w:p>
          <w:p w14:paraId="36E92AFC" w14:textId="161CD6E6" w:rsidR="002C23B4" w:rsidRPr="002C23B4" w:rsidRDefault="002C23B4" w:rsidP="002C23B4">
            <w:pPr>
              <w:ind w:left="576"/>
              <w:rPr>
                <w:rFonts w:ascii="Arial" w:hAnsi="Arial" w:cs="Arial"/>
              </w:rPr>
            </w:pPr>
          </w:p>
        </w:tc>
        <w:tc>
          <w:tcPr>
            <w:tcW w:w="644" w:type="dxa"/>
          </w:tcPr>
          <w:p w14:paraId="2A22E622"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17E37601"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0C32BB10"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1554F2E3"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0947017F" w14:textId="3FFBA55D" w:rsidR="005A1C8B" w:rsidRPr="002C23B4" w:rsidRDefault="0039790F" w:rsidP="006721DD">
            <w:pPr>
              <w:pStyle w:val="ListParagraph"/>
              <w:numPr>
                <w:ilvl w:val="0"/>
                <w:numId w:val="6"/>
              </w:numPr>
              <w:ind w:left="345" w:hanging="345"/>
              <w:rPr>
                <w:rFonts w:ascii="Arial" w:hAnsi="Arial" w:cs="Arial"/>
                <w:b w:val="0"/>
              </w:rPr>
            </w:pPr>
            <w:r w:rsidRPr="002C23B4">
              <w:rPr>
                <w:rFonts w:ascii="Arial" w:hAnsi="Arial" w:cs="Arial"/>
                <w:b w:val="0"/>
              </w:rPr>
              <w:t xml:space="preserve">Will the proposal initiate a program offered via distance education? If yes, answer the following:  </w:t>
            </w:r>
          </w:p>
          <w:p w14:paraId="3D9D68FB" w14:textId="4CC6FF8F" w:rsidR="002C23B4" w:rsidRPr="002C23B4" w:rsidRDefault="002C23B4" w:rsidP="002C23B4">
            <w:pPr>
              <w:rPr>
                <w:rFonts w:ascii="Arial" w:hAnsi="Arial" w:cs="Arial"/>
              </w:rPr>
            </w:pPr>
          </w:p>
        </w:tc>
        <w:tc>
          <w:tcPr>
            <w:tcW w:w="644" w:type="dxa"/>
          </w:tcPr>
          <w:p w14:paraId="5AD14384"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29181318"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1BA14807"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4E3C06CB"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2A5A7E86" w14:textId="77777777" w:rsidR="005A1C8B" w:rsidRPr="002C23B4" w:rsidRDefault="0039790F" w:rsidP="006721DD">
            <w:pPr>
              <w:pStyle w:val="ListParagraph"/>
              <w:numPr>
                <w:ilvl w:val="0"/>
                <w:numId w:val="8"/>
              </w:numPr>
              <w:rPr>
                <w:rFonts w:ascii="Arial" w:hAnsi="Arial" w:cs="Arial"/>
                <w:b w:val="0"/>
              </w:rPr>
            </w:pPr>
            <w:r w:rsidRPr="002C23B4">
              <w:rPr>
                <w:rFonts w:ascii="Arial" w:hAnsi="Arial" w:cs="Arial"/>
                <w:b w:val="0"/>
              </w:rPr>
              <w:t xml:space="preserve">Will more than 50 percent of the program be offered via distance education? </w:t>
            </w:r>
          </w:p>
          <w:p w14:paraId="76F6A6BC" w14:textId="76049F26" w:rsidR="002C23B4" w:rsidRPr="002C23B4" w:rsidRDefault="002C23B4" w:rsidP="002C23B4">
            <w:pPr>
              <w:ind w:left="576"/>
              <w:rPr>
                <w:rFonts w:ascii="Arial" w:hAnsi="Arial" w:cs="Arial"/>
              </w:rPr>
            </w:pPr>
          </w:p>
        </w:tc>
        <w:tc>
          <w:tcPr>
            <w:tcW w:w="644" w:type="dxa"/>
          </w:tcPr>
          <w:p w14:paraId="6F6763F1"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6C72193F"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703F7A19"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7B88A5D5"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50A95CDA" w14:textId="77777777" w:rsidR="005A1C8B" w:rsidRPr="002C23B4" w:rsidRDefault="0039790F" w:rsidP="006721DD">
            <w:pPr>
              <w:pStyle w:val="ListParagraph"/>
              <w:numPr>
                <w:ilvl w:val="0"/>
                <w:numId w:val="8"/>
              </w:numPr>
              <w:rPr>
                <w:rFonts w:ascii="Arial" w:hAnsi="Arial" w:cs="Arial"/>
                <w:b w:val="0"/>
              </w:rPr>
            </w:pPr>
            <w:r w:rsidRPr="002C23B4">
              <w:rPr>
                <w:rFonts w:ascii="Arial" w:hAnsi="Arial" w:cs="Arial"/>
                <w:b w:val="0"/>
              </w:rPr>
              <w:t>Will 25 to 49 percent of the program be offered via distance education?</w:t>
            </w:r>
          </w:p>
          <w:p w14:paraId="6FDD815F" w14:textId="56748F46" w:rsidR="002C23B4" w:rsidRPr="002C23B4" w:rsidRDefault="002C23B4" w:rsidP="002C23B4">
            <w:pPr>
              <w:ind w:left="576"/>
              <w:rPr>
                <w:rFonts w:ascii="Arial" w:hAnsi="Arial" w:cs="Arial"/>
              </w:rPr>
            </w:pPr>
          </w:p>
        </w:tc>
        <w:tc>
          <w:tcPr>
            <w:tcW w:w="644" w:type="dxa"/>
          </w:tcPr>
          <w:p w14:paraId="1FB8FB5F"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169027AF"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334F1295"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33ED263E"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1C6E1513" w14:textId="77777777" w:rsidR="00E277EC" w:rsidRPr="002C23B4" w:rsidRDefault="0039790F" w:rsidP="00CC0A74">
            <w:pPr>
              <w:pStyle w:val="ListParagraph"/>
              <w:numPr>
                <w:ilvl w:val="0"/>
                <w:numId w:val="8"/>
              </w:numPr>
              <w:rPr>
                <w:rFonts w:ascii="Arial" w:hAnsi="Arial" w:cs="Arial"/>
                <w:b w:val="0"/>
                <w:bCs w:val="0"/>
              </w:rPr>
            </w:pPr>
            <w:r w:rsidRPr="002C23B4">
              <w:rPr>
                <w:rFonts w:ascii="Arial" w:hAnsi="Arial" w:cs="Arial"/>
                <w:b w:val="0"/>
              </w:rPr>
              <w:t xml:space="preserve">Will 24 percent or less of the program be offered via distance education?  </w:t>
            </w:r>
          </w:p>
          <w:p w14:paraId="444ED610" w14:textId="66A67F4A" w:rsidR="002C23B4" w:rsidRPr="002C23B4" w:rsidRDefault="002C23B4" w:rsidP="002C23B4">
            <w:pPr>
              <w:ind w:left="576"/>
              <w:rPr>
                <w:rFonts w:ascii="Arial" w:hAnsi="Arial" w:cs="Arial"/>
              </w:rPr>
            </w:pPr>
          </w:p>
        </w:tc>
        <w:tc>
          <w:tcPr>
            <w:tcW w:w="644" w:type="dxa"/>
          </w:tcPr>
          <w:p w14:paraId="1F76FD0E"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32D6C260"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73EBB0DE"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A1C8B" w:rsidRPr="002C23B4" w14:paraId="430FE404"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3403D52C" w14:textId="77777777" w:rsidR="005A1C8B" w:rsidRPr="002C23B4" w:rsidRDefault="0039790F" w:rsidP="006721DD">
            <w:pPr>
              <w:pStyle w:val="ListParagraph"/>
              <w:numPr>
                <w:ilvl w:val="0"/>
                <w:numId w:val="6"/>
              </w:numPr>
              <w:ind w:left="345" w:hanging="345"/>
              <w:rPr>
                <w:rFonts w:ascii="Arial" w:hAnsi="Arial" w:cs="Arial"/>
                <w:b w:val="0"/>
              </w:rPr>
            </w:pPr>
            <w:r w:rsidRPr="002C23B4">
              <w:rPr>
                <w:rFonts w:ascii="Arial" w:hAnsi="Arial" w:cs="Arial"/>
                <w:b w:val="0"/>
              </w:rPr>
              <w:t>Will the proposal initiate a program or courses through contractual agreement or consortium?</w:t>
            </w:r>
          </w:p>
          <w:p w14:paraId="2BE0DA16" w14:textId="0677910A" w:rsidR="0039790F" w:rsidRPr="002C23B4" w:rsidRDefault="0039790F" w:rsidP="005A1C8B">
            <w:pPr>
              <w:rPr>
                <w:rFonts w:ascii="Arial" w:hAnsi="Arial" w:cs="Arial"/>
                <w:b w:val="0"/>
              </w:rPr>
            </w:pPr>
          </w:p>
        </w:tc>
        <w:tc>
          <w:tcPr>
            <w:tcW w:w="644" w:type="dxa"/>
          </w:tcPr>
          <w:p w14:paraId="6C1B555B"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6FA67C51"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60FC1DCB" w14:textId="77777777" w:rsidR="005A1C8B" w:rsidRPr="002C23B4" w:rsidRDefault="005A1C8B"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9790F" w:rsidRPr="002C23B4" w14:paraId="70ECDCED"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5FBD687A" w14:textId="77777777" w:rsidR="0039790F" w:rsidRPr="002C23B4" w:rsidRDefault="0039790F" w:rsidP="006721DD">
            <w:pPr>
              <w:pStyle w:val="ListParagraph"/>
              <w:numPr>
                <w:ilvl w:val="0"/>
                <w:numId w:val="6"/>
              </w:numPr>
              <w:ind w:left="345" w:hanging="345"/>
              <w:rPr>
                <w:rFonts w:ascii="Arial" w:hAnsi="Arial" w:cs="Arial"/>
                <w:b w:val="0"/>
              </w:rPr>
            </w:pPr>
            <w:r w:rsidRPr="002C23B4">
              <w:rPr>
                <w:rFonts w:ascii="Arial" w:hAnsi="Arial" w:cs="Arial"/>
                <w:b w:val="0"/>
              </w:rPr>
              <w:t xml:space="preserve">Will the proposal alter the length of an existing program?  </w:t>
            </w:r>
          </w:p>
          <w:p w14:paraId="018AD42C" w14:textId="77777777" w:rsidR="00DF3174" w:rsidRDefault="00DF3174" w:rsidP="005A1C8B">
            <w:pPr>
              <w:rPr>
                <w:rFonts w:ascii="Arial" w:hAnsi="Arial" w:cs="Arial"/>
                <w:bCs w:val="0"/>
              </w:rPr>
            </w:pPr>
          </w:p>
          <w:p w14:paraId="53AB3D2D" w14:textId="6B4C72CE" w:rsidR="00F75D91" w:rsidRPr="002C23B4" w:rsidRDefault="00F75D91" w:rsidP="00F75D91">
            <w:pPr>
              <w:pStyle w:val="ListParagraph"/>
              <w:ind w:left="345"/>
              <w:rPr>
                <w:rFonts w:ascii="Arial" w:hAnsi="Arial" w:cs="Arial"/>
                <w:b w:val="0"/>
              </w:rPr>
            </w:pPr>
            <w:r w:rsidRPr="00F75D91">
              <w:rPr>
                <w:rFonts w:ascii="Arial" w:hAnsi="Arial" w:cs="Arial"/>
                <w:b w:val="0"/>
              </w:rPr>
              <w:t xml:space="preserve">If yes, </w:t>
            </w:r>
            <w:r>
              <w:rPr>
                <w:rFonts w:ascii="Arial" w:hAnsi="Arial" w:cs="Arial"/>
                <w:b w:val="0"/>
              </w:rPr>
              <w:t xml:space="preserve">in the comments box </w:t>
            </w:r>
            <w:r w:rsidRPr="00F75D91">
              <w:rPr>
                <w:rFonts w:ascii="Arial" w:hAnsi="Arial" w:cs="Arial"/>
                <w:b w:val="0"/>
              </w:rPr>
              <w:t xml:space="preserve">provide the fraction of credit hours </w:t>
            </w:r>
            <w:r>
              <w:rPr>
                <w:rFonts w:ascii="Arial" w:hAnsi="Arial" w:cs="Arial"/>
                <w:b w:val="0"/>
              </w:rPr>
              <w:t xml:space="preserve">added or removed out of </w:t>
            </w:r>
            <w:r w:rsidRPr="00F75D91">
              <w:rPr>
                <w:rFonts w:ascii="Arial" w:hAnsi="Arial" w:cs="Arial"/>
                <w:b w:val="0"/>
              </w:rPr>
              <w:t xml:space="preserve">the </w:t>
            </w:r>
            <w:r>
              <w:rPr>
                <w:rFonts w:ascii="Arial" w:hAnsi="Arial" w:cs="Arial"/>
                <w:b w:val="0"/>
              </w:rPr>
              <w:t xml:space="preserve">original </w:t>
            </w:r>
            <w:r w:rsidRPr="00F75D91">
              <w:rPr>
                <w:rFonts w:ascii="Arial" w:hAnsi="Arial" w:cs="Arial"/>
                <w:b w:val="0"/>
              </w:rPr>
              <w:t xml:space="preserve">total credit hours required for the </w:t>
            </w:r>
            <w:r>
              <w:rPr>
                <w:rFonts w:ascii="Arial" w:hAnsi="Arial" w:cs="Arial"/>
                <w:b w:val="0"/>
              </w:rPr>
              <w:t>existing</w:t>
            </w:r>
            <w:r w:rsidRPr="00F75D91">
              <w:rPr>
                <w:rFonts w:ascii="Arial" w:hAnsi="Arial" w:cs="Arial"/>
                <w:b w:val="0"/>
              </w:rPr>
              <w:t xml:space="preserve"> degree, and calculate the percentage (example: if </w:t>
            </w:r>
            <w:r>
              <w:rPr>
                <w:rFonts w:ascii="Arial" w:hAnsi="Arial" w:cs="Arial"/>
                <w:b w:val="0"/>
              </w:rPr>
              <w:t>3</w:t>
            </w:r>
            <w:r w:rsidRPr="00F75D91">
              <w:rPr>
                <w:rFonts w:ascii="Arial" w:hAnsi="Arial" w:cs="Arial"/>
                <w:b w:val="0"/>
              </w:rPr>
              <w:t xml:space="preserve"> 3-credit classes are </w:t>
            </w:r>
            <w:r>
              <w:rPr>
                <w:rFonts w:ascii="Arial" w:hAnsi="Arial" w:cs="Arial"/>
                <w:b w:val="0"/>
              </w:rPr>
              <w:t xml:space="preserve">removed from an existing </w:t>
            </w:r>
            <w:r w:rsidR="00AE35B4">
              <w:rPr>
                <w:rFonts w:ascii="Arial" w:hAnsi="Arial" w:cs="Arial"/>
                <w:b w:val="0"/>
              </w:rPr>
              <w:t xml:space="preserve">39-credit program, then the fraction you would include is 9/39=23%). </w:t>
            </w:r>
            <w:r w:rsidRPr="00F75D91">
              <w:rPr>
                <w:rFonts w:ascii="Arial" w:hAnsi="Arial" w:cs="Arial"/>
                <w:b w:val="0"/>
              </w:rPr>
              <w:t xml:space="preserve"> </w:t>
            </w:r>
          </w:p>
        </w:tc>
        <w:tc>
          <w:tcPr>
            <w:tcW w:w="644" w:type="dxa"/>
          </w:tcPr>
          <w:p w14:paraId="6B56CB60"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7BC50E85"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51CAECD7" w14:textId="77777777" w:rsidR="005A1C8B" w:rsidRPr="002C23B4" w:rsidRDefault="005A1C8B"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B0916" w:rsidRPr="002C23B4" w14:paraId="704002AD" w14:textId="77777777" w:rsidTr="003F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530A1F84" w14:textId="6EAC5263" w:rsidR="006B0916" w:rsidRPr="00091B0A" w:rsidRDefault="006B0916" w:rsidP="006721DD">
            <w:pPr>
              <w:pStyle w:val="ListParagraph"/>
              <w:numPr>
                <w:ilvl w:val="0"/>
                <w:numId w:val="6"/>
              </w:numPr>
              <w:ind w:left="345" w:hanging="345"/>
              <w:rPr>
                <w:rFonts w:ascii="Arial" w:hAnsi="Arial" w:cs="Arial"/>
                <w:b w:val="0"/>
                <w:bCs w:val="0"/>
              </w:rPr>
            </w:pPr>
            <w:r w:rsidRPr="00091B0A">
              <w:rPr>
                <w:rFonts w:ascii="Arial" w:hAnsi="Arial" w:cs="Arial"/>
                <w:b w:val="0"/>
                <w:bCs w:val="0"/>
              </w:rPr>
              <w:t xml:space="preserve">Will the proposal </w:t>
            </w:r>
            <w:r w:rsidR="00091B0A" w:rsidRPr="00091B0A">
              <w:rPr>
                <w:rFonts w:ascii="Arial" w:hAnsi="Arial" w:cs="Arial"/>
                <w:b w:val="0"/>
                <w:bCs w:val="0"/>
              </w:rPr>
              <w:t xml:space="preserve">add a completion pathway to an existing program that recognizes and accommodates a student’s prior knowledge or competency? </w:t>
            </w:r>
          </w:p>
        </w:tc>
        <w:tc>
          <w:tcPr>
            <w:tcW w:w="644" w:type="dxa"/>
          </w:tcPr>
          <w:p w14:paraId="4667ED55" w14:textId="77777777" w:rsidR="006B0916" w:rsidRPr="002C23B4" w:rsidRDefault="006B0916"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626" w:type="dxa"/>
          </w:tcPr>
          <w:p w14:paraId="1C08C2AD" w14:textId="77777777" w:rsidR="006B0916" w:rsidRPr="002C23B4" w:rsidRDefault="006B0916"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880" w:type="dxa"/>
          </w:tcPr>
          <w:p w14:paraId="172136CD" w14:textId="77777777" w:rsidR="006B0916" w:rsidRPr="002C23B4" w:rsidRDefault="006B0916" w:rsidP="005A1C8B">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B0916" w:rsidRPr="002C23B4" w14:paraId="3D5C4B8B" w14:textId="77777777" w:rsidTr="003F542B">
        <w:tc>
          <w:tcPr>
            <w:cnfStyle w:val="001000000000" w:firstRow="0" w:lastRow="0" w:firstColumn="1" w:lastColumn="0" w:oddVBand="0" w:evenVBand="0" w:oddHBand="0" w:evenHBand="0" w:firstRowFirstColumn="0" w:firstRowLastColumn="0" w:lastRowFirstColumn="0" w:lastRowLastColumn="0"/>
            <w:tcW w:w="6290" w:type="dxa"/>
          </w:tcPr>
          <w:p w14:paraId="25C66213" w14:textId="77777777" w:rsidR="00091B0A" w:rsidRPr="00091B0A" w:rsidRDefault="00091B0A" w:rsidP="00091B0A">
            <w:pPr>
              <w:pStyle w:val="ListParagraph"/>
              <w:numPr>
                <w:ilvl w:val="0"/>
                <w:numId w:val="6"/>
              </w:numPr>
              <w:ind w:left="345" w:hanging="345"/>
              <w:rPr>
                <w:rFonts w:ascii="Arial" w:hAnsi="Arial" w:cs="Arial"/>
                <w:b w:val="0"/>
                <w:bCs w:val="0"/>
              </w:rPr>
            </w:pPr>
            <w:r w:rsidRPr="00091B0A">
              <w:rPr>
                <w:rFonts w:ascii="Arial" w:hAnsi="Arial" w:cs="Arial"/>
                <w:b w:val="0"/>
                <w:bCs w:val="0"/>
              </w:rPr>
              <w:t xml:space="preserve"> Will the proposal initiate a competency based education program? </w:t>
            </w:r>
          </w:p>
          <w:p w14:paraId="41C7B29B" w14:textId="77777777" w:rsidR="00091B0A" w:rsidRDefault="00091B0A" w:rsidP="00091B0A">
            <w:pPr>
              <w:pStyle w:val="ListParagraph"/>
              <w:ind w:left="345"/>
              <w:rPr>
                <w:rFonts w:ascii="Arial" w:hAnsi="Arial" w:cs="Arial"/>
                <w:b w:val="0"/>
                <w:bCs w:val="0"/>
              </w:rPr>
            </w:pPr>
          </w:p>
          <w:p w14:paraId="5AAA953F" w14:textId="2E1766BD" w:rsidR="00091B0A" w:rsidRPr="00091B0A" w:rsidRDefault="00091B0A" w:rsidP="00091B0A">
            <w:pPr>
              <w:pStyle w:val="ListParagraph"/>
              <w:ind w:left="345"/>
              <w:rPr>
                <w:rFonts w:ascii="Arial" w:hAnsi="Arial" w:cs="Arial"/>
                <w:b w:val="0"/>
                <w:bCs w:val="0"/>
              </w:rPr>
            </w:pPr>
            <w:r w:rsidRPr="00091B0A">
              <w:rPr>
                <w:rFonts w:ascii="Arial" w:hAnsi="Arial" w:cs="Arial"/>
                <w:b w:val="0"/>
                <w:bCs w:val="0"/>
              </w:rPr>
              <w:t>If yes, in the comments box indicate whether th</w:t>
            </w:r>
            <w:r>
              <w:rPr>
                <w:rFonts w:ascii="Arial" w:hAnsi="Arial" w:cs="Arial"/>
                <w:b w:val="0"/>
                <w:bCs w:val="0"/>
              </w:rPr>
              <w:t>e</w:t>
            </w:r>
            <w:r w:rsidRPr="00091B0A">
              <w:rPr>
                <w:rFonts w:ascii="Arial" w:hAnsi="Arial" w:cs="Arial"/>
                <w:b w:val="0"/>
                <w:bCs w:val="0"/>
              </w:rPr>
              <w:t xml:space="preserve"> program will be administered through direct assessment. </w:t>
            </w:r>
          </w:p>
        </w:tc>
        <w:tc>
          <w:tcPr>
            <w:tcW w:w="644" w:type="dxa"/>
          </w:tcPr>
          <w:p w14:paraId="5D2C7983" w14:textId="77777777" w:rsidR="006B0916" w:rsidRPr="002C23B4" w:rsidRDefault="006B0916"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26" w:type="dxa"/>
          </w:tcPr>
          <w:p w14:paraId="0E3E7873" w14:textId="77777777" w:rsidR="006B0916" w:rsidRPr="002C23B4" w:rsidRDefault="006B0916"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80" w:type="dxa"/>
          </w:tcPr>
          <w:p w14:paraId="0D9F8FCC" w14:textId="77777777" w:rsidR="006B0916" w:rsidRPr="002C23B4" w:rsidRDefault="006B0916" w:rsidP="005A1C8B">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8DE89B4" w14:textId="77777777" w:rsidR="00F82B47" w:rsidRDefault="00F82B47" w:rsidP="005A1C8B">
      <w:pPr>
        <w:rPr>
          <w:b/>
        </w:rPr>
      </w:pPr>
    </w:p>
    <w:p w14:paraId="0FFADA65" w14:textId="2E77DC1C" w:rsidR="005A1C8B" w:rsidRPr="00692F55" w:rsidRDefault="00F82B47" w:rsidP="00692F55">
      <w:pPr>
        <w:jc w:val="both"/>
        <w:rPr>
          <w:rFonts w:ascii="Arial" w:hAnsi="Arial" w:cs="Arial"/>
        </w:rPr>
      </w:pPr>
      <w:r w:rsidRPr="00692F55">
        <w:rPr>
          <w:rFonts w:ascii="Arial" w:hAnsi="Arial" w:cs="Arial"/>
          <w:noProof/>
        </w:rPr>
        <mc:AlternateContent>
          <mc:Choice Requires="wps">
            <w:drawing>
              <wp:anchor distT="0" distB="0" distL="114300" distR="114300" simplePos="0" relativeHeight="251659264" behindDoc="0" locked="0" layoutInCell="1" allowOverlap="1" wp14:anchorId="5365AB6B" wp14:editId="3C3A0005">
                <wp:simplePos x="0" y="0"/>
                <wp:positionH relativeFrom="column">
                  <wp:posOffset>-367144</wp:posOffset>
                </wp:positionH>
                <wp:positionV relativeFrom="paragraph">
                  <wp:posOffset>230274</wp:posOffset>
                </wp:positionV>
                <wp:extent cx="6698268" cy="914400"/>
                <wp:effectExtent l="0" t="0" r="7620" b="12700"/>
                <wp:wrapNone/>
                <wp:docPr id="2" name="Text Box 2"/>
                <wp:cNvGraphicFramePr/>
                <a:graphic xmlns:a="http://schemas.openxmlformats.org/drawingml/2006/main">
                  <a:graphicData uri="http://schemas.microsoft.com/office/word/2010/wordprocessingShape">
                    <wps:wsp>
                      <wps:cNvSpPr txBox="1"/>
                      <wps:spPr>
                        <a:xfrm>
                          <a:off x="0" y="0"/>
                          <a:ext cx="6698268" cy="914400"/>
                        </a:xfrm>
                        <a:prstGeom prst="rect">
                          <a:avLst/>
                        </a:prstGeom>
                        <a:solidFill>
                          <a:schemeClr val="lt1"/>
                        </a:solidFill>
                        <a:ln w="6350">
                          <a:solidFill>
                            <a:prstClr val="black"/>
                          </a:solidFill>
                        </a:ln>
                      </wps:spPr>
                      <wps:txbx>
                        <w:txbxContent>
                          <w:p w14:paraId="3CE8EB9A" w14:textId="642DA328" w:rsidR="00F82B47" w:rsidRDefault="00F82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65AB6B" id="_x0000_t202" coordsize="21600,21600" o:spt="202" path="m,l,21600r21600,l21600,xe">
                <v:stroke joinstyle="miter"/>
                <v:path gradientshapeok="t" o:connecttype="rect"/>
              </v:shapetype>
              <v:shape id="Text Box 2" o:spid="_x0000_s1026" type="#_x0000_t202" style="position:absolute;left:0;text-align:left;margin-left:-28.9pt;margin-top:18.15pt;width:527.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" fillcolor="white [3201]" strokeweight=".5pt">
                <v:textbox>
                  <w:txbxContent>
                    <w:p w14:paraId="3CE8EB9A" w14:textId="642DA328" w:rsidR="00F82B47" w:rsidRDefault="00F82B47"/>
                  </w:txbxContent>
                </v:textbox>
              </v:shape>
            </w:pict>
          </mc:Fallback>
        </mc:AlternateContent>
      </w:r>
      <w:r w:rsidRPr="00692F55">
        <w:rPr>
          <w:rFonts w:ascii="Arial" w:hAnsi="Arial" w:cs="Arial"/>
        </w:rPr>
        <w:t>Academic</w:t>
      </w:r>
      <w:r w:rsidR="00692F55" w:rsidRPr="00692F55">
        <w:rPr>
          <w:rFonts w:ascii="Arial" w:hAnsi="Arial" w:cs="Arial"/>
        </w:rPr>
        <w:t xml:space="preserve"> Affairs Comments: </w:t>
      </w:r>
      <w:r w:rsidRPr="00692F55">
        <w:rPr>
          <w:rFonts w:ascii="Arial" w:hAnsi="Arial" w:cs="Arial"/>
        </w:rPr>
        <w:t xml:space="preserve"> </w:t>
      </w:r>
    </w:p>
    <w:p w14:paraId="1C1A0CD0" w14:textId="77777777" w:rsidR="00F82B47" w:rsidRPr="009C51D1" w:rsidRDefault="00F82B47" w:rsidP="005A1C8B">
      <w:pPr>
        <w:rPr>
          <w:b/>
        </w:rPr>
      </w:pPr>
    </w:p>
    <w:sectPr w:rsidR="00F82B47" w:rsidRPr="009C51D1" w:rsidSect="00FE7B9D">
      <w:headerReference w:type="default" r:id="rId13"/>
      <w:footerReference w:type="default" r:id="rId14"/>
      <w:headerReference w:type="first" r:id="rId15"/>
      <w:footerReference w:type="first" r:id="rId16"/>
      <w:pgSz w:w="12240" w:h="15840"/>
      <w:pgMar w:top="1152" w:right="90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6625" w14:textId="77777777" w:rsidR="00975632" w:rsidRDefault="00975632" w:rsidP="00A0610B">
      <w:r>
        <w:separator/>
      </w:r>
    </w:p>
  </w:endnote>
  <w:endnote w:type="continuationSeparator" w:id="0">
    <w:p w14:paraId="38FC9AD0" w14:textId="77777777" w:rsidR="00975632" w:rsidRDefault="00975632" w:rsidP="00A0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4C96" w14:textId="66A544F7" w:rsidR="002C23B4" w:rsidRDefault="002C23B4" w:rsidP="002C23B4">
    <w:pPr>
      <w:pStyle w:val="Footer"/>
      <w:tabs>
        <w:tab w:val="clear" w:pos="9360"/>
        <w:tab w:val="left" w:pos="6975"/>
      </w:tabs>
      <w:ind w:left="-540"/>
    </w:pPr>
    <w:r>
      <w:t>Substantive Change Checklist</w:t>
    </w:r>
    <w:r>
      <w:tab/>
      <w:t xml:space="preserve">           </w:t>
    </w:r>
    <w:r>
      <w:tab/>
    </w:r>
    <w:r>
      <w:tab/>
    </w:r>
    <w:r>
      <w:tab/>
      <w:t xml:space="preserve">                Page </w:t>
    </w:r>
    <w:r>
      <w:rPr>
        <w:b/>
        <w:bCs/>
      </w:rPr>
      <w:fldChar w:fldCharType="begin"/>
    </w:r>
    <w:r>
      <w:rPr>
        <w:b/>
        <w:bCs/>
      </w:rPr>
      <w:instrText xml:space="preserve"> PAGE  \* Arabic  \* MERGEFORMAT </w:instrText>
    </w:r>
    <w:r>
      <w:rPr>
        <w:b/>
        <w:bCs/>
      </w:rPr>
      <w:fldChar w:fldCharType="separate"/>
    </w:r>
    <w:r w:rsidR="00220273">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20273">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DA6C7" w14:textId="77777777" w:rsidR="002C23B4" w:rsidRDefault="002C23B4" w:rsidP="002C23B4">
    <w:pPr>
      <w:pStyle w:val="Header"/>
    </w:pPr>
  </w:p>
  <w:p w14:paraId="010B0484" w14:textId="7165BA34" w:rsidR="002C23B4" w:rsidRDefault="002C23B4" w:rsidP="002C23B4">
    <w:pPr>
      <w:pStyle w:val="Footer"/>
      <w:tabs>
        <w:tab w:val="clear" w:pos="9360"/>
        <w:tab w:val="left" w:pos="6975"/>
      </w:tabs>
      <w:ind w:left="-540"/>
    </w:pPr>
    <w:r>
      <w:t>Substantive Change Checklist</w:t>
    </w:r>
    <w:r>
      <w:tab/>
      <w:t xml:space="preserve">          </w:t>
    </w:r>
    <w:r w:rsidR="00A615E5">
      <w:tab/>
    </w:r>
    <w:r>
      <w:tab/>
    </w:r>
    <w:r>
      <w:tab/>
      <w:t xml:space="preserve">                Page </w:t>
    </w:r>
    <w:r>
      <w:rPr>
        <w:b/>
        <w:bCs/>
      </w:rPr>
      <w:fldChar w:fldCharType="begin"/>
    </w:r>
    <w:r>
      <w:rPr>
        <w:b/>
        <w:bCs/>
      </w:rPr>
      <w:instrText xml:space="preserve"> PAGE  \* Arabic  \* MERGEFORMAT </w:instrText>
    </w:r>
    <w:r>
      <w:rPr>
        <w:b/>
        <w:bCs/>
      </w:rPr>
      <w:fldChar w:fldCharType="separate"/>
    </w:r>
    <w:r w:rsidR="0022027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20273">
      <w:rPr>
        <w:b/>
        <w:bCs/>
        <w:noProof/>
      </w:rPr>
      <w:t>3</w:t>
    </w:r>
    <w:r>
      <w:rPr>
        <w:b/>
        <w:bCs/>
      </w:rPr>
      <w:fldChar w:fldCharType="end"/>
    </w:r>
  </w:p>
  <w:p w14:paraId="0E934926" w14:textId="77777777" w:rsidR="002C23B4" w:rsidRDefault="002C2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F8D91" w14:textId="77777777" w:rsidR="00975632" w:rsidRDefault="00975632" w:rsidP="00A0610B">
      <w:r>
        <w:separator/>
      </w:r>
    </w:p>
  </w:footnote>
  <w:footnote w:type="continuationSeparator" w:id="0">
    <w:p w14:paraId="15D236D7" w14:textId="77777777" w:rsidR="00975632" w:rsidRDefault="00975632" w:rsidP="00A0610B">
      <w:r>
        <w:continuationSeparator/>
      </w:r>
    </w:p>
  </w:footnote>
  <w:footnote w:id="1">
    <w:p w14:paraId="1A79D25A" w14:textId="57F15670" w:rsidR="009C51D1" w:rsidRDefault="009C51D1">
      <w:pPr>
        <w:pStyle w:val="FootnoteText"/>
      </w:pPr>
      <w:r>
        <w:rPr>
          <w:rStyle w:val="FootnoteReference"/>
        </w:rPr>
        <w:footnoteRef/>
      </w:r>
      <w:r>
        <w:t xml:space="preserve"> This form is adapted from the University of Virginia </w:t>
      </w:r>
      <w:r w:rsidR="0039790F">
        <w:t>“</w:t>
      </w:r>
      <w:r>
        <w:t>Substantive Change Checklist Form”</w:t>
      </w:r>
      <w:r w:rsidR="0039790F">
        <w:t xml:space="preserve"> and the University of Tennessee Knoxville “Substantive Change Checklist.”  </w:t>
      </w:r>
    </w:p>
  </w:footnote>
  <w:footnote w:id="2">
    <w:p w14:paraId="260C620B" w14:textId="492C3CAA" w:rsidR="00C87637" w:rsidRDefault="00C87637">
      <w:pPr>
        <w:pStyle w:val="FootnoteText"/>
      </w:pPr>
      <w:r>
        <w:rPr>
          <w:rStyle w:val="FootnoteReference"/>
        </w:rPr>
        <w:footnoteRef/>
      </w:r>
      <w:r>
        <w:t xml:space="preserve"> See </w:t>
      </w:r>
      <w:r w:rsidR="00104EF5">
        <w:t xml:space="preserve">SACSCOC Substantive Change Policy and Procedures, </w:t>
      </w:r>
      <w:r>
        <w:t xml:space="preserve">p. </w:t>
      </w:r>
      <w:r w:rsidR="00104EF5">
        <w:t>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277D" w14:textId="11054B54" w:rsidR="00CC0A74" w:rsidRDefault="00CC0A74">
    <w:pPr>
      <w:pStyle w:val="Header"/>
    </w:pPr>
  </w:p>
  <w:p w14:paraId="6ADAB161" w14:textId="77777777" w:rsidR="00CC0A74" w:rsidRDefault="00CC0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1C59C" w14:textId="6E45BCC3" w:rsidR="00CC0A74" w:rsidRDefault="00770E27" w:rsidP="00770E27">
    <w:pPr>
      <w:pStyle w:val="Header"/>
      <w:tabs>
        <w:tab w:val="left" w:pos="270"/>
      </w:tabs>
    </w:pPr>
    <w:r>
      <w:rPr>
        <w:noProof/>
      </w:rPr>
      <w:drawing>
        <wp:inline distT="0" distB="0" distL="0" distR="0" wp14:anchorId="046780A0" wp14:editId="03D68204">
          <wp:extent cx="6515100" cy="1124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UmemoHD.jpg"/>
                  <pic:cNvPicPr/>
                </pic:nvPicPr>
                <pic:blipFill>
                  <a:blip r:embed="rId1">
                    <a:extLst>
                      <a:ext uri="{28A0092B-C50C-407E-A947-70E740481C1C}">
                        <a14:useLocalDpi xmlns:a14="http://schemas.microsoft.com/office/drawing/2010/main" val="0"/>
                      </a:ext>
                    </a:extLst>
                  </a:blip>
                  <a:stretch>
                    <a:fillRect/>
                  </a:stretch>
                </pic:blipFill>
                <pic:spPr>
                  <a:xfrm>
                    <a:off x="0" y="0"/>
                    <a:ext cx="6515100" cy="112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E61"/>
    <w:multiLevelType w:val="hybridMultilevel"/>
    <w:tmpl w:val="FC18F22A"/>
    <w:lvl w:ilvl="0" w:tplc="079AE46E">
      <w:numFmt w:val="bullet"/>
      <w:lvlText w:val="–"/>
      <w:lvlJc w:val="left"/>
      <w:pPr>
        <w:ind w:left="3285" w:hanging="360"/>
      </w:pPr>
      <w:rPr>
        <w:rFonts w:ascii="Arial" w:eastAsiaTheme="minorHAnsi" w:hAnsi="Arial" w:cs="Arial"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 w15:restartNumberingAfterBreak="0">
    <w:nsid w:val="031B5C42"/>
    <w:multiLevelType w:val="hybridMultilevel"/>
    <w:tmpl w:val="CAC81144"/>
    <w:lvl w:ilvl="0" w:tplc="267A7EBE">
      <w:start w:val="342"/>
      <w:numFmt w:val="bullet"/>
      <w:lvlText w:val=""/>
      <w:lvlJc w:val="left"/>
      <w:pPr>
        <w:ind w:left="3960" w:hanging="360"/>
      </w:pPr>
      <w:rPr>
        <w:rFonts w:ascii="Wingdings" w:eastAsiaTheme="minorHAnsi" w:hAnsi="Wingdings"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E543697"/>
    <w:multiLevelType w:val="hybridMultilevel"/>
    <w:tmpl w:val="1062F866"/>
    <w:lvl w:ilvl="0" w:tplc="4E50E670">
      <w:start w:val="342"/>
      <w:numFmt w:val="bullet"/>
      <w:lvlText w:val="-"/>
      <w:lvlJc w:val="left"/>
      <w:pPr>
        <w:ind w:left="4005" w:hanging="360"/>
      </w:pPr>
      <w:rPr>
        <w:rFonts w:ascii="Candara" w:eastAsiaTheme="minorHAnsi" w:hAnsi="Candara" w:cs="Arial"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3" w15:restartNumberingAfterBreak="0">
    <w:nsid w:val="48577381"/>
    <w:multiLevelType w:val="hybridMultilevel"/>
    <w:tmpl w:val="A2028E0E"/>
    <w:lvl w:ilvl="0" w:tplc="1560716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54B5630E"/>
    <w:multiLevelType w:val="hybridMultilevel"/>
    <w:tmpl w:val="A120C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E7325"/>
    <w:multiLevelType w:val="hybridMultilevel"/>
    <w:tmpl w:val="F93E8A64"/>
    <w:lvl w:ilvl="0" w:tplc="1560716E">
      <w:start w:val="1"/>
      <w:numFmt w:val="lowerLetter"/>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5D083857"/>
    <w:multiLevelType w:val="hybridMultilevel"/>
    <w:tmpl w:val="1EA2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E7B54"/>
    <w:multiLevelType w:val="hybridMultilevel"/>
    <w:tmpl w:val="05086FA2"/>
    <w:lvl w:ilvl="0" w:tplc="09C4E2B6">
      <w:numFmt w:val="bullet"/>
      <w:lvlText w:val=""/>
      <w:lvlJc w:val="left"/>
      <w:pPr>
        <w:ind w:left="3240" w:hanging="360"/>
      </w:pPr>
      <w:rPr>
        <w:rFonts w:ascii="Wingdings" w:eastAsiaTheme="minorHAnsi" w:hAnsi="Wing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7E"/>
    <w:rsid w:val="00055349"/>
    <w:rsid w:val="000754E4"/>
    <w:rsid w:val="00091B0A"/>
    <w:rsid w:val="000C01D1"/>
    <w:rsid w:val="000F2C5A"/>
    <w:rsid w:val="00104EF5"/>
    <w:rsid w:val="00133990"/>
    <w:rsid w:val="0015158C"/>
    <w:rsid w:val="00185DE5"/>
    <w:rsid w:val="001968A8"/>
    <w:rsid w:val="001B49DB"/>
    <w:rsid w:val="001B5611"/>
    <w:rsid w:val="001B7EE8"/>
    <w:rsid w:val="001C09F8"/>
    <w:rsid w:val="001E57C4"/>
    <w:rsid w:val="001F4D50"/>
    <w:rsid w:val="00220273"/>
    <w:rsid w:val="00231FFB"/>
    <w:rsid w:val="0024134D"/>
    <w:rsid w:val="002C23B4"/>
    <w:rsid w:val="002D5657"/>
    <w:rsid w:val="002D65A2"/>
    <w:rsid w:val="002E0A5D"/>
    <w:rsid w:val="00304CEB"/>
    <w:rsid w:val="003469E1"/>
    <w:rsid w:val="00346A73"/>
    <w:rsid w:val="00383E1E"/>
    <w:rsid w:val="0039790F"/>
    <w:rsid w:val="003A0EBA"/>
    <w:rsid w:val="003A6297"/>
    <w:rsid w:val="003F4438"/>
    <w:rsid w:val="003F542B"/>
    <w:rsid w:val="003F74DF"/>
    <w:rsid w:val="00454A60"/>
    <w:rsid w:val="00455529"/>
    <w:rsid w:val="00455F27"/>
    <w:rsid w:val="00552860"/>
    <w:rsid w:val="005578F9"/>
    <w:rsid w:val="00584741"/>
    <w:rsid w:val="00591E0E"/>
    <w:rsid w:val="00597DAB"/>
    <w:rsid w:val="005A1166"/>
    <w:rsid w:val="005A1C8B"/>
    <w:rsid w:val="005E649D"/>
    <w:rsid w:val="00612646"/>
    <w:rsid w:val="00614884"/>
    <w:rsid w:val="00666BC3"/>
    <w:rsid w:val="006721DD"/>
    <w:rsid w:val="00692F55"/>
    <w:rsid w:val="006B0916"/>
    <w:rsid w:val="006C0CF2"/>
    <w:rsid w:val="006E182D"/>
    <w:rsid w:val="006F63DF"/>
    <w:rsid w:val="006F7986"/>
    <w:rsid w:val="00733634"/>
    <w:rsid w:val="00735DF8"/>
    <w:rsid w:val="0074222B"/>
    <w:rsid w:val="00754020"/>
    <w:rsid w:val="00761E5C"/>
    <w:rsid w:val="00761F8E"/>
    <w:rsid w:val="00770E27"/>
    <w:rsid w:val="007A3F04"/>
    <w:rsid w:val="007E427E"/>
    <w:rsid w:val="00845FE0"/>
    <w:rsid w:val="00851728"/>
    <w:rsid w:val="008C4DC2"/>
    <w:rsid w:val="008E7DEF"/>
    <w:rsid w:val="008F4CC1"/>
    <w:rsid w:val="008F5E6C"/>
    <w:rsid w:val="00975632"/>
    <w:rsid w:val="00984C28"/>
    <w:rsid w:val="009C2840"/>
    <w:rsid w:val="009C51D1"/>
    <w:rsid w:val="009F08CE"/>
    <w:rsid w:val="00A0610B"/>
    <w:rsid w:val="00A14609"/>
    <w:rsid w:val="00A23E0A"/>
    <w:rsid w:val="00A57F9C"/>
    <w:rsid w:val="00A615E5"/>
    <w:rsid w:val="00A66FE4"/>
    <w:rsid w:val="00A91722"/>
    <w:rsid w:val="00AD44A8"/>
    <w:rsid w:val="00AE35B4"/>
    <w:rsid w:val="00B02FE9"/>
    <w:rsid w:val="00B10BAB"/>
    <w:rsid w:val="00B3300C"/>
    <w:rsid w:val="00B508A1"/>
    <w:rsid w:val="00B61667"/>
    <w:rsid w:val="00B8207B"/>
    <w:rsid w:val="00B8250F"/>
    <w:rsid w:val="00C40198"/>
    <w:rsid w:val="00C4238D"/>
    <w:rsid w:val="00C611E7"/>
    <w:rsid w:val="00C73501"/>
    <w:rsid w:val="00C87637"/>
    <w:rsid w:val="00CC0A74"/>
    <w:rsid w:val="00CF0C57"/>
    <w:rsid w:val="00CF15B3"/>
    <w:rsid w:val="00CF3327"/>
    <w:rsid w:val="00D972A4"/>
    <w:rsid w:val="00DE5BBF"/>
    <w:rsid w:val="00DF3174"/>
    <w:rsid w:val="00E277EC"/>
    <w:rsid w:val="00E614C0"/>
    <w:rsid w:val="00E93F16"/>
    <w:rsid w:val="00EC5512"/>
    <w:rsid w:val="00EF238C"/>
    <w:rsid w:val="00F104E7"/>
    <w:rsid w:val="00F22E50"/>
    <w:rsid w:val="00F30594"/>
    <w:rsid w:val="00F613C9"/>
    <w:rsid w:val="00F75D91"/>
    <w:rsid w:val="00F82B47"/>
    <w:rsid w:val="00F8492F"/>
    <w:rsid w:val="00FE335A"/>
    <w:rsid w:val="00FE7B9D"/>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ABE56"/>
  <w15:docId w15:val="{EE9D989B-126E-4C48-87D9-A3345545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1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7E427E"/>
    <w:pPr>
      <w:spacing w:before="100" w:beforeAutospacing="1" w:after="100" w:afterAutospacing="1"/>
    </w:pPr>
    <w:rPr>
      <w:b/>
      <w:bCs/>
      <w:color w:val="990000"/>
      <w:sz w:val="31"/>
      <w:szCs w:val="31"/>
    </w:rPr>
  </w:style>
  <w:style w:type="paragraph" w:styleId="NoSpacing">
    <w:name w:val="No Spacing"/>
    <w:uiPriority w:val="1"/>
    <w:qFormat/>
    <w:rsid w:val="00CF15B3"/>
  </w:style>
  <w:style w:type="paragraph" w:styleId="BalloonText">
    <w:name w:val="Balloon Text"/>
    <w:basedOn w:val="Normal"/>
    <w:link w:val="BalloonTextChar"/>
    <w:uiPriority w:val="99"/>
    <w:semiHidden/>
    <w:unhideWhenUsed/>
    <w:rsid w:val="00231FFB"/>
    <w:rPr>
      <w:rFonts w:ascii="Tahoma" w:hAnsi="Tahoma" w:cs="Tahoma"/>
      <w:sz w:val="16"/>
      <w:szCs w:val="16"/>
    </w:rPr>
  </w:style>
  <w:style w:type="character" w:customStyle="1" w:styleId="BalloonTextChar">
    <w:name w:val="Balloon Text Char"/>
    <w:basedOn w:val="DefaultParagraphFont"/>
    <w:link w:val="BalloonText"/>
    <w:uiPriority w:val="99"/>
    <w:semiHidden/>
    <w:rsid w:val="00231FFB"/>
    <w:rPr>
      <w:rFonts w:ascii="Tahoma" w:hAnsi="Tahoma" w:cs="Tahoma"/>
      <w:sz w:val="16"/>
      <w:szCs w:val="16"/>
    </w:rPr>
  </w:style>
  <w:style w:type="paragraph" w:styleId="Header">
    <w:name w:val="header"/>
    <w:basedOn w:val="Normal"/>
    <w:link w:val="HeaderChar"/>
    <w:uiPriority w:val="99"/>
    <w:unhideWhenUsed/>
    <w:rsid w:val="00A061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610B"/>
  </w:style>
  <w:style w:type="paragraph" w:styleId="Footer">
    <w:name w:val="footer"/>
    <w:basedOn w:val="Normal"/>
    <w:link w:val="FooterChar"/>
    <w:uiPriority w:val="99"/>
    <w:unhideWhenUsed/>
    <w:rsid w:val="00A061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610B"/>
  </w:style>
  <w:style w:type="table" w:styleId="TableGrid">
    <w:name w:val="Table Grid"/>
    <w:basedOn w:val="TableNormal"/>
    <w:uiPriority w:val="59"/>
    <w:rsid w:val="0019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5A2"/>
    <w:rPr>
      <w:color w:val="0000FF" w:themeColor="hyperlink"/>
      <w:u w:val="single"/>
    </w:rPr>
  </w:style>
  <w:style w:type="character" w:customStyle="1" w:styleId="UnresolvedMention1">
    <w:name w:val="Unresolved Mention1"/>
    <w:basedOn w:val="DefaultParagraphFont"/>
    <w:uiPriority w:val="99"/>
    <w:semiHidden/>
    <w:unhideWhenUsed/>
    <w:rsid w:val="002D65A2"/>
    <w:rPr>
      <w:color w:val="605E5C"/>
      <w:shd w:val="clear" w:color="auto" w:fill="E1DFDD"/>
    </w:rPr>
  </w:style>
  <w:style w:type="paragraph" w:styleId="FootnoteText">
    <w:name w:val="footnote text"/>
    <w:basedOn w:val="Normal"/>
    <w:link w:val="FootnoteTextChar"/>
    <w:uiPriority w:val="99"/>
    <w:semiHidden/>
    <w:unhideWhenUsed/>
    <w:rsid w:val="00C8763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7637"/>
    <w:rPr>
      <w:sz w:val="20"/>
      <w:szCs w:val="20"/>
    </w:rPr>
  </w:style>
  <w:style w:type="character" w:styleId="FootnoteReference">
    <w:name w:val="footnote reference"/>
    <w:basedOn w:val="DefaultParagraphFont"/>
    <w:uiPriority w:val="99"/>
    <w:semiHidden/>
    <w:unhideWhenUsed/>
    <w:rsid w:val="00C87637"/>
    <w:rPr>
      <w:vertAlign w:val="superscript"/>
    </w:rPr>
  </w:style>
  <w:style w:type="character" w:styleId="FollowedHyperlink">
    <w:name w:val="FollowedHyperlink"/>
    <w:basedOn w:val="DefaultParagraphFont"/>
    <w:uiPriority w:val="99"/>
    <w:semiHidden/>
    <w:unhideWhenUsed/>
    <w:rsid w:val="00C87637"/>
    <w:rPr>
      <w:color w:val="800080" w:themeColor="followedHyperlink"/>
      <w:u w:val="single"/>
    </w:rPr>
  </w:style>
  <w:style w:type="table" w:styleId="PlainTable5">
    <w:name w:val="Plain Table 5"/>
    <w:basedOn w:val="TableNormal"/>
    <w:uiPriority w:val="45"/>
    <w:rsid w:val="005A1C8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A1C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5A1C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614884"/>
    <w:pPr>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6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39138">
      <w:bodyDiv w:val="1"/>
      <w:marLeft w:val="0"/>
      <w:marRight w:val="0"/>
      <w:marTop w:val="0"/>
      <w:marBottom w:val="0"/>
      <w:divBdr>
        <w:top w:val="none" w:sz="0" w:space="0" w:color="auto"/>
        <w:left w:val="none" w:sz="0" w:space="0" w:color="auto"/>
        <w:bottom w:val="none" w:sz="0" w:space="0" w:color="auto"/>
        <w:right w:val="none" w:sz="0" w:space="0" w:color="auto"/>
      </w:divBdr>
      <w:divsChild>
        <w:div w:id="622809245">
          <w:marLeft w:val="0"/>
          <w:marRight w:val="0"/>
          <w:marTop w:val="0"/>
          <w:marBottom w:val="0"/>
          <w:divBdr>
            <w:top w:val="none" w:sz="0" w:space="0" w:color="auto"/>
            <w:left w:val="none" w:sz="0" w:space="0" w:color="auto"/>
            <w:bottom w:val="none" w:sz="0" w:space="0" w:color="auto"/>
            <w:right w:val="none" w:sz="0" w:space="0" w:color="auto"/>
          </w:divBdr>
        </w:div>
      </w:divsChild>
    </w:div>
    <w:div w:id="953902526">
      <w:bodyDiv w:val="1"/>
      <w:marLeft w:val="0"/>
      <w:marRight w:val="0"/>
      <w:marTop w:val="0"/>
      <w:marBottom w:val="0"/>
      <w:divBdr>
        <w:top w:val="none" w:sz="0" w:space="0" w:color="auto"/>
        <w:left w:val="none" w:sz="0" w:space="0" w:color="auto"/>
        <w:bottom w:val="none" w:sz="0" w:space="0" w:color="auto"/>
        <w:right w:val="none" w:sz="0" w:space="0" w:color="auto"/>
      </w:divBdr>
    </w:div>
    <w:div w:id="1557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cscoc.org/app/uploads/2019/08/SubstantiveChange.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able@vc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csco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chevliaisons@vcu.edu" TargetMode="External"/><Relationship Id="rId4" Type="http://schemas.openxmlformats.org/officeDocument/2006/relationships/settings" Target="settings.xml"/><Relationship Id="rId9" Type="http://schemas.openxmlformats.org/officeDocument/2006/relationships/hyperlink" Target="https://policy.vcu.edu/universitywide-policies/policies/substantive-change-for-regional-accreditation.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7C782-C33C-4E80-804E-CEA96C51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ljmoriarty</dc:creator>
  <cp:lastModifiedBy>Microsoft Office User</cp:lastModifiedBy>
  <cp:revision>5</cp:revision>
  <cp:lastPrinted>2019-01-08T13:58:00Z</cp:lastPrinted>
  <dcterms:created xsi:type="dcterms:W3CDTF">2021-01-04T19:00:00Z</dcterms:created>
  <dcterms:modified xsi:type="dcterms:W3CDTF">2021-01-04T19:24:00Z</dcterms:modified>
</cp:coreProperties>
</file>